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8DCEA" w14:textId="616E0D18" w:rsidR="00C45B24" w:rsidRPr="005B6653" w:rsidRDefault="008C3FAF" w:rsidP="001B3DF6">
      <w:pPr>
        <w:pStyle w:val="Heading1"/>
        <w:spacing w:before="60" w:line="240" w:lineRule="exact"/>
        <w:rPr>
          <w:rFonts w:cs="Arial"/>
          <w:color w:val="FF0000"/>
        </w:rPr>
      </w:pPr>
      <w:r w:rsidRPr="005B6653">
        <w:rPr>
          <w:color w:val="FF0000"/>
        </w:rPr>
        <w:t>&lt;</w:t>
      </w:r>
      <w:r w:rsidR="005B6653" w:rsidRPr="00861B55">
        <w:rPr>
          <w:rFonts w:ascii="Verdana" w:hAnsi="Verdana"/>
          <w:color w:val="FF0000"/>
        </w:rPr>
        <w:t>Provider name, address, city, state, zip</w:t>
      </w:r>
      <w:r w:rsidRPr="00861B55">
        <w:rPr>
          <w:rFonts w:ascii="Verdana" w:hAnsi="Verdana"/>
          <w:color w:val="FF0000"/>
        </w:rPr>
        <w:t>&gt;</w:t>
      </w:r>
      <w:r w:rsidR="008751FA">
        <w:rPr>
          <w:rFonts w:ascii="Verdana" w:hAnsi="Verdana"/>
          <w:color w:val="FF0000"/>
        </w:rPr>
        <w:t xml:space="preserve"> [&lt;Provider phone&gt;]</w:t>
      </w:r>
    </w:p>
    <w:p w14:paraId="0A88DCEB" w14:textId="77777777" w:rsidR="00C45B24" w:rsidRPr="00861B55" w:rsidRDefault="00C45B24" w:rsidP="001B3DF6">
      <w:pPr>
        <w:pStyle w:val="Heading1"/>
        <w:spacing w:before="60" w:line="240" w:lineRule="exact"/>
        <w:rPr>
          <w:rFonts w:ascii="Verdana" w:hAnsi="Verdana"/>
        </w:rPr>
      </w:pPr>
      <w:r w:rsidRPr="00861B55">
        <w:rPr>
          <w:rFonts w:ascii="Verdana" w:hAnsi="Verdana"/>
        </w:rPr>
        <w:t>N</w:t>
      </w:r>
      <w:r w:rsidR="00856050" w:rsidRPr="00861B55">
        <w:rPr>
          <w:rFonts w:ascii="Verdana" w:hAnsi="Verdana"/>
        </w:rPr>
        <w:t>otice of Medicare Non-Coverage</w:t>
      </w:r>
    </w:p>
    <w:p w14:paraId="0A88DCEC" w14:textId="708737F6" w:rsidR="00C45B24" w:rsidRPr="00861B55" w:rsidRDefault="00C45B24" w:rsidP="001B3DF6">
      <w:pPr>
        <w:pStyle w:val="Heading2"/>
        <w:ind w:firstLine="450"/>
        <w:rPr>
          <w:rFonts w:ascii="Verdana" w:hAnsi="Verdana"/>
          <w:sz w:val="22"/>
          <w:szCs w:val="22"/>
        </w:rPr>
      </w:pPr>
      <w:r w:rsidRPr="00861B55">
        <w:rPr>
          <w:rFonts w:ascii="Verdana" w:hAnsi="Verdana"/>
          <w:sz w:val="22"/>
          <w:szCs w:val="22"/>
        </w:rPr>
        <w:t xml:space="preserve">Patient </w:t>
      </w:r>
      <w:r w:rsidR="00312EF5" w:rsidRPr="00861B55">
        <w:rPr>
          <w:rFonts w:ascii="Verdana" w:hAnsi="Verdana"/>
          <w:sz w:val="22"/>
          <w:szCs w:val="22"/>
        </w:rPr>
        <w:t>n</w:t>
      </w:r>
      <w:r w:rsidR="00856050" w:rsidRPr="00861B55">
        <w:rPr>
          <w:rFonts w:ascii="Verdana" w:hAnsi="Verdana"/>
          <w:sz w:val="22"/>
          <w:szCs w:val="22"/>
        </w:rPr>
        <w:t>ame:</w:t>
      </w:r>
      <w:r w:rsidR="008751FA">
        <w:rPr>
          <w:rFonts w:ascii="Verdana" w:hAnsi="Verdana"/>
          <w:sz w:val="22"/>
          <w:szCs w:val="22"/>
        </w:rPr>
        <w:t xml:space="preserve"> </w:t>
      </w:r>
      <w:r w:rsidR="008751FA" w:rsidRPr="00007A97">
        <w:rPr>
          <w:rFonts w:ascii="Verdana" w:hAnsi="Verdana"/>
          <w:color w:val="FF0000"/>
          <w:sz w:val="22"/>
          <w:szCs w:val="22"/>
        </w:rPr>
        <w:t>&lt;patient name&gt;</w:t>
      </w:r>
      <w:r w:rsidR="00856050" w:rsidRPr="00861B55">
        <w:rPr>
          <w:rFonts w:ascii="Verdana" w:hAnsi="Verdana"/>
          <w:sz w:val="22"/>
          <w:szCs w:val="22"/>
        </w:rPr>
        <w:tab/>
      </w:r>
      <w:r w:rsidR="00F271E9" w:rsidRPr="00861B55">
        <w:rPr>
          <w:rFonts w:ascii="Verdana" w:hAnsi="Verdana"/>
          <w:sz w:val="22"/>
          <w:szCs w:val="22"/>
        </w:rPr>
        <w:tab/>
      </w:r>
      <w:r w:rsidR="00F271E9" w:rsidRPr="00861B55">
        <w:rPr>
          <w:rFonts w:ascii="Verdana" w:hAnsi="Verdana"/>
          <w:sz w:val="22"/>
          <w:szCs w:val="22"/>
        </w:rPr>
        <w:tab/>
      </w:r>
      <w:r w:rsidRPr="00861B55">
        <w:rPr>
          <w:rFonts w:ascii="Verdana" w:hAnsi="Verdana"/>
          <w:sz w:val="22"/>
          <w:szCs w:val="22"/>
        </w:rPr>
        <w:t xml:space="preserve">Patient </w:t>
      </w:r>
      <w:r w:rsidR="00312EF5" w:rsidRPr="00861B55">
        <w:rPr>
          <w:rFonts w:ascii="Verdana" w:hAnsi="Verdana"/>
          <w:sz w:val="22"/>
          <w:szCs w:val="22"/>
        </w:rPr>
        <w:t>n</w:t>
      </w:r>
      <w:r w:rsidRPr="00861B55">
        <w:rPr>
          <w:rFonts w:ascii="Verdana" w:hAnsi="Verdana"/>
          <w:sz w:val="22"/>
          <w:szCs w:val="22"/>
        </w:rPr>
        <w:t>umber:</w:t>
      </w:r>
      <w:r w:rsidR="008751FA">
        <w:rPr>
          <w:rFonts w:ascii="Verdana" w:hAnsi="Verdana"/>
          <w:sz w:val="22"/>
          <w:szCs w:val="22"/>
        </w:rPr>
        <w:t xml:space="preserve"> </w:t>
      </w:r>
      <w:r w:rsidR="008751FA" w:rsidRPr="00007A97">
        <w:rPr>
          <w:rFonts w:ascii="Verdana" w:hAnsi="Verdana"/>
          <w:color w:val="FF0000"/>
          <w:sz w:val="22"/>
          <w:szCs w:val="22"/>
        </w:rPr>
        <w:t>&lt;patient number&gt;</w:t>
      </w:r>
    </w:p>
    <w:p w14:paraId="0A88DCED" w14:textId="77777777" w:rsidR="00C45B24" w:rsidRPr="00BF0617" w:rsidRDefault="00C45B24" w:rsidP="00365486">
      <w:pPr>
        <w:pStyle w:val="Style0"/>
        <w:widowControl w:val="0"/>
        <w:tabs>
          <w:tab w:val="left" w:pos="90"/>
        </w:tabs>
        <w:jc w:val="center"/>
        <w:rPr>
          <w:sz w:val="20"/>
        </w:rPr>
      </w:pPr>
    </w:p>
    <w:p w14:paraId="0A88DCEE" w14:textId="6EEF6A02" w:rsidR="001F762B" w:rsidRPr="00861B55" w:rsidRDefault="007946A6" w:rsidP="00861B55">
      <w:pPr>
        <w:pStyle w:val="Heading3"/>
        <w:spacing w:before="60"/>
        <w:ind w:firstLine="360"/>
        <w:rPr>
          <w:rFonts w:ascii="Verdana" w:hAnsi="Verdana"/>
          <w:sz w:val="28"/>
          <w:szCs w:val="28"/>
        </w:rPr>
      </w:pPr>
      <w:r w:rsidRPr="00861B55">
        <w:rPr>
          <w:rFonts w:ascii="Verdana" w:hAnsi="Verdana"/>
          <w:b/>
          <w:bCs/>
          <w:sz w:val="28"/>
          <w:szCs w:val="28"/>
        </w:rPr>
        <w:t>Medicare</w:t>
      </w:r>
      <w:r w:rsidRPr="00861B55">
        <w:rPr>
          <w:rFonts w:ascii="Verdana" w:hAnsi="Verdana"/>
          <w:sz w:val="28"/>
          <w:szCs w:val="28"/>
        </w:rPr>
        <w:t xml:space="preserve"> </w:t>
      </w:r>
      <w:r w:rsidR="001C0B75" w:rsidRPr="00861B55">
        <w:rPr>
          <w:rFonts w:ascii="Verdana" w:hAnsi="Verdana"/>
          <w:b/>
          <w:bCs/>
          <w:sz w:val="28"/>
          <w:szCs w:val="28"/>
        </w:rPr>
        <w:t>Coverage of Your C</w:t>
      </w:r>
      <w:r w:rsidR="00856050" w:rsidRPr="00861B55">
        <w:rPr>
          <w:rFonts w:ascii="Verdana" w:hAnsi="Verdana"/>
          <w:b/>
          <w:bCs/>
          <w:sz w:val="28"/>
          <w:szCs w:val="28"/>
        </w:rPr>
        <w:t>urrent</w:t>
      </w:r>
      <w:r w:rsidR="00856050" w:rsidRPr="00861B55">
        <w:rPr>
          <w:rFonts w:ascii="Verdana" w:hAnsi="Verdana"/>
          <w:sz w:val="28"/>
          <w:szCs w:val="28"/>
        </w:rPr>
        <w:t xml:space="preserve"> </w:t>
      </w:r>
      <w:r w:rsidR="008C3FAF" w:rsidRPr="00861B55">
        <w:rPr>
          <w:rFonts w:ascii="Verdana" w:hAnsi="Verdana"/>
          <w:b/>
          <w:color w:val="FF0000"/>
          <w:sz w:val="28"/>
          <w:szCs w:val="28"/>
        </w:rPr>
        <w:t>&lt;</w:t>
      </w:r>
      <w:r w:rsidR="00543051" w:rsidRPr="00861B55">
        <w:rPr>
          <w:rFonts w:ascii="Verdana" w:hAnsi="Verdana"/>
          <w:b/>
          <w:color w:val="FF0000"/>
          <w:sz w:val="28"/>
          <w:szCs w:val="28"/>
        </w:rPr>
        <w:t>insert type</w:t>
      </w:r>
      <w:r w:rsidR="008C3FAF" w:rsidRPr="00861B55">
        <w:rPr>
          <w:rFonts w:ascii="Verdana" w:hAnsi="Verdana"/>
          <w:b/>
          <w:color w:val="FF0000"/>
          <w:sz w:val="28"/>
          <w:szCs w:val="28"/>
        </w:rPr>
        <w:t>&gt;</w:t>
      </w:r>
    </w:p>
    <w:p w14:paraId="0A88DCEF" w14:textId="71C2C32A" w:rsidR="001F762B" w:rsidRPr="00861B55" w:rsidRDefault="0099302D" w:rsidP="0099302D">
      <w:pPr>
        <w:pStyle w:val="Heading3"/>
        <w:spacing w:before="60"/>
        <w:ind w:left="960"/>
        <w:jc w:val="left"/>
        <w:rPr>
          <w:rFonts w:ascii="Verdana" w:hAnsi="Verdana"/>
          <w:b/>
          <w:bCs/>
          <w:sz w:val="28"/>
          <w:szCs w:val="28"/>
        </w:rPr>
      </w:pPr>
      <w:r w:rsidRPr="00861B55">
        <w:rPr>
          <w:rFonts w:ascii="Verdana" w:hAnsi="Verdana"/>
          <w:sz w:val="28"/>
          <w:szCs w:val="28"/>
        </w:rPr>
        <w:t xml:space="preserve">             </w:t>
      </w:r>
      <w:r w:rsidR="001C0B75" w:rsidRPr="00861B55">
        <w:rPr>
          <w:rFonts w:ascii="Verdana" w:hAnsi="Verdana"/>
          <w:b/>
          <w:bCs/>
          <w:sz w:val="28"/>
          <w:szCs w:val="28"/>
        </w:rPr>
        <w:t>Services Will E</w:t>
      </w:r>
      <w:r w:rsidR="00856050" w:rsidRPr="00861B55">
        <w:rPr>
          <w:rFonts w:ascii="Verdana" w:hAnsi="Verdana"/>
          <w:b/>
          <w:bCs/>
          <w:sz w:val="28"/>
          <w:szCs w:val="28"/>
        </w:rPr>
        <w:t>nd</w:t>
      </w:r>
      <w:r w:rsidR="007946A6" w:rsidRPr="00861B55">
        <w:rPr>
          <w:rFonts w:ascii="Verdana" w:hAnsi="Verdana"/>
          <w:b/>
          <w:bCs/>
          <w:sz w:val="28"/>
          <w:szCs w:val="28"/>
        </w:rPr>
        <w:t xml:space="preserve"> on</w:t>
      </w:r>
      <w:r w:rsidR="00856050" w:rsidRPr="00861B55">
        <w:rPr>
          <w:rFonts w:ascii="Verdana" w:hAnsi="Verdana"/>
          <w:sz w:val="28"/>
          <w:szCs w:val="28"/>
        </w:rPr>
        <w:t xml:space="preserve"> </w:t>
      </w:r>
      <w:r w:rsidR="008C3FAF" w:rsidRPr="00861B55">
        <w:rPr>
          <w:rFonts w:ascii="Verdana" w:hAnsi="Verdana"/>
          <w:b/>
          <w:color w:val="FF0000"/>
          <w:sz w:val="28"/>
          <w:szCs w:val="28"/>
        </w:rPr>
        <w:t>&lt;</w:t>
      </w:r>
      <w:r w:rsidR="00C45B24" w:rsidRPr="00861B55">
        <w:rPr>
          <w:rFonts w:ascii="Verdana" w:hAnsi="Verdana"/>
          <w:b/>
          <w:bCs/>
          <w:color w:val="FF0000"/>
          <w:sz w:val="28"/>
          <w:szCs w:val="28"/>
        </w:rPr>
        <w:t>insert effective</w:t>
      </w:r>
      <w:r w:rsidRPr="00861B55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  <w:r w:rsidR="00C45B24" w:rsidRPr="00861B55">
        <w:rPr>
          <w:rFonts w:ascii="Verdana" w:hAnsi="Verdana"/>
          <w:b/>
          <w:bCs/>
          <w:color w:val="FF0000"/>
          <w:sz w:val="28"/>
          <w:szCs w:val="28"/>
        </w:rPr>
        <w:t>date</w:t>
      </w:r>
      <w:r w:rsidR="008C3FAF" w:rsidRPr="00861B55">
        <w:rPr>
          <w:rFonts w:ascii="Verdana" w:hAnsi="Verdana"/>
          <w:b/>
          <w:bCs/>
          <w:color w:val="FF0000"/>
          <w:sz w:val="28"/>
          <w:szCs w:val="28"/>
        </w:rPr>
        <w:t>&gt;</w:t>
      </w:r>
    </w:p>
    <w:p w14:paraId="0A88DCF0" w14:textId="57C60696" w:rsidR="001F762B" w:rsidRPr="00EA0CE7" w:rsidRDefault="001F762B" w:rsidP="00365486">
      <w:pPr>
        <w:spacing w:line="160" w:lineRule="exact"/>
      </w:pPr>
    </w:p>
    <w:p w14:paraId="0A88DCF2" w14:textId="4CE5FC79" w:rsidR="00C45B24" w:rsidRPr="00007A97" w:rsidRDefault="00C45B24" w:rsidP="00007A97">
      <w:pPr>
        <w:pStyle w:val="Bullet4"/>
        <w:numPr>
          <w:ilvl w:val="0"/>
          <w:numId w:val="0"/>
        </w:numPr>
        <w:ind w:left="23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Your </w:t>
      </w:r>
      <w:r w:rsidR="00AF6DAA" w:rsidRPr="00007A97">
        <w:rPr>
          <w:rFonts w:ascii="Verdana" w:hAnsi="Verdana"/>
          <w:sz w:val="22"/>
          <w:szCs w:val="22"/>
        </w:rPr>
        <w:t xml:space="preserve">provider </w:t>
      </w:r>
      <w:r w:rsidRPr="00007A97">
        <w:rPr>
          <w:rFonts w:ascii="Verdana" w:hAnsi="Verdana"/>
          <w:sz w:val="22"/>
          <w:szCs w:val="22"/>
        </w:rPr>
        <w:t xml:space="preserve">and/or </w:t>
      </w:r>
      <w:r w:rsidR="00AF6DAA" w:rsidRPr="00007A97">
        <w:rPr>
          <w:rFonts w:ascii="Verdana" w:hAnsi="Verdana"/>
          <w:sz w:val="22"/>
          <w:szCs w:val="22"/>
        </w:rPr>
        <w:t>health plan</w:t>
      </w:r>
      <w:r w:rsidRPr="00007A97">
        <w:rPr>
          <w:rFonts w:ascii="Verdana" w:hAnsi="Verdana"/>
          <w:sz w:val="22"/>
          <w:szCs w:val="22"/>
        </w:rPr>
        <w:t xml:space="preserve"> determined that Medicare probably </w:t>
      </w:r>
      <w:r w:rsidR="007946A6" w:rsidRPr="00007A97">
        <w:rPr>
          <w:rFonts w:ascii="Verdana" w:hAnsi="Verdana"/>
          <w:sz w:val="22"/>
          <w:szCs w:val="22"/>
        </w:rPr>
        <w:t xml:space="preserve">won’t </w:t>
      </w:r>
      <w:r w:rsidRPr="00007A97">
        <w:rPr>
          <w:rFonts w:ascii="Verdana" w:hAnsi="Verdana"/>
          <w:sz w:val="22"/>
          <w:szCs w:val="22"/>
        </w:rPr>
        <w:t xml:space="preserve">pay for your </w:t>
      </w:r>
      <w:r w:rsidR="008C3FAF" w:rsidRPr="00007A97">
        <w:rPr>
          <w:rFonts w:ascii="Verdana" w:hAnsi="Verdana"/>
          <w:color w:val="FF0000"/>
          <w:sz w:val="22"/>
          <w:szCs w:val="22"/>
        </w:rPr>
        <w:t>&lt;</w:t>
      </w:r>
      <w:r w:rsidR="00F66034" w:rsidRPr="00007A97">
        <w:rPr>
          <w:rFonts w:ascii="Verdana" w:hAnsi="Verdana"/>
          <w:color w:val="FF0000"/>
          <w:sz w:val="22"/>
          <w:szCs w:val="22"/>
        </w:rPr>
        <w:t>TYPE</w:t>
      </w:r>
      <w:r w:rsidR="008C3FAF" w:rsidRPr="00007A97">
        <w:rPr>
          <w:rFonts w:ascii="Verdana" w:hAnsi="Verdana"/>
          <w:color w:val="FF0000"/>
          <w:sz w:val="22"/>
          <w:szCs w:val="22"/>
        </w:rPr>
        <w:t>&gt;</w:t>
      </w:r>
      <w:r w:rsidRPr="00007A97">
        <w:rPr>
          <w:rFonts w:ascii="Verdana" w:hAnsi="Verdana"/>
          <w:sz w:val="22"/>
          <w:szCs w:val="22"/>
        </w:rPr>
        <w:t xml:space="preserve"> services after the</w:t>
      </w:r>
      <w:r w:rsidR="007946A6" w:rsidRPr="00007A97">
        <w:rPr>
          <w:rFonts w:ascii="Verdana" w:hAnsi="Verdana"/>
          <w:sz w:val="22"/>
          <w:szCs w:val="22"/>
        </w:rPr>
        <w:t xml:space="preserve"> above date.</w:t>
      </w:r>
      <w:r w:rsidRPr="00007A97">
        <w:rPr>
          <w:rFonts w:ascii="Verdana" w:hAnsi="Verdana"/>
          <w:sz w:val="22"/>
          <w:szCs w:val="22"/>
        </w:rPr>
        <w:t xml:space="preserve"> You may have to pay for any services you </w:t>
      </w:r>
      <w:r w:rsidR="007946A6" w:rsidRPr="00007A97">
        <w:rPr>
          <w:rFonts w:ascii="Verdana" w:hAnsi="Verdana"/>
          <w:sz w:val="22"/>
          <w:szCs w:val="22"/>
        </w:rPr>
        <w:t>get</w:t>
      </w:r>
      <w:r w:rsidRPr="00007A97">
        <w:rPr>
          <w:rFonts w:ascii="Verdana" w:hAnsi="Verdana"/>
          <w:sz w:val="22"/>
          <w:szCs w:val="22"/>
        </w:rPr>
        <w:t xml:space="preserve"> after </w:t>
      </w:r>
      <w:r w:rsidR="007946A6" w:rsidRPr="00007A97">
        <w:rPr>
          <w:rFonts w:ascii="Verdana" w:hAnsi="Verdana"/>
          <w:sz w:val="22"/>
          <w:szCs w:val="22"/>
        </w:rPr>
        <w:t xml:space="preserve">this </w:t>
      </w:r>
      <w:r w:rsidRPr="00007A97">
        <w:rPr>
          <w:rFonts w:ascii="Verdana" w:hAnsi="Verdana"/>
          <w:sz w:val="22"/>
          <w:szCs w:val="22"/>
        </w:rPr>
        <w:t>date.</w:t>
      </w:r>
    </w:p>
    <w:p w14:paraId="0A88DCF3" w14:textId="2E139715" w:rsidR="001F762B" w:rsidRPr="00CC3E9F" w:rsidRDefault="001F762B" w:rsidP="00365486">
      <w:pPr>
        <w:spacing w:line="160" w:lineRule="exact"/>
      </w:pPr>
    </w:p>
    <w:p w14:paraId="0A88DCF4" w14:textId="0E7AC7F0" w:rsidR="00C45B24" w:rsidRPr="00861B55" w:rsidRDefault="00C45B24" w:rsidP="00007A97">
      <w:pPr>
        <w:pStyle w:val="Body1"/>
        <w:spacing w:before="120" w:after="80"/>
        <w:ind w:left="86" w:firstLine="144"/>
        <w:rPr>
          <w:rFonts w:ascii="Verdana" w:hAnsi="Verdana"/>
          <w:b/>
          <w:bCs w:val="0"/>
        </w:rPr>
      </w:pPr>
      <w:r w:rsidRPr="00861B55">
        <w:rPr>
          <w:rFonts w:ascii="Verdana" w:hAnsi="Verdana"/>
          <w:b/>
          <w:bCs w:val="0"/>
        </w:rPr>
        <w:t>Y</w:t>
      </w:r>
      <w:r w:rsidR="001F762B" w:rsidRPr="00861B55">
        <w:rPr>
          <w:rFonts w:ascii="Verdana" w:hAnsi="Verdana"/>
          <w:b/>
          <w:bCs w:val="0"/>
        </w:rPr>
        <w:t xml:space="preserve">our </w:t>
      </w:r>
      <w:r w:rsidR="007946A6" w:rsidRPr="00861B55">
        <w:rPr>
          <w:rFonts w:ascii="Verdana" w:hAnsi="Verdana"/>
          <w:b/>
          <w:bCs w:val="0"/>
        </w:rPr>
        <w:t>r</w:t>
      </w:r>
      <w:r w:rsidR="001F762B" w:rsidRPr="00861B55">
        <w:rPr>
          <w:rFonts w:ascii="Verdana" w:hAnsi="Verdana"/>
          <w:b/>
          <w:bCs w:val="0"/>
        </w:rPr>
        <w:t xml:space="preserve">ight to </w:t>
      </w:r>
      <w:r w:rsidR="007946A6" w:rsidRPr="00861B55">
        <w:rPr>
          <w:rFonts w:ascii="Verdana" w:hAnsi="Verdana"/>
          <w:b/>
          <w:bCs w:val="0"/>
        </w:rPr>
        <w:t>a</w:t>
      </w:r>
      <w:r w:rsidR="001F762B" w:rsidRPr="00861B55">
        <w:rPr>
          <w:rFonts w:ascii="Verdana" w:hAnsi="Verdana"/>
          <w:b/>
          <w:bCs w:val="0"/>
        </w:rPr>
        <w:t xml:space="preserve">ppeal </w:t>
      </w:r>
      <w:r w:rsidR="007946A6" w:rsidRPr="00861B55">
        <w:rPr>
          <w:rFonts w:ascii="Verdana" w:hAnsi="Verdana"/>
          <w:b/>
          <w:bCs w:val="0"/>
        </w:rPr>
        <w:t>t</w:t>
      </w:r>
      <w:r w:rsidR="001F762B" w:rsidRPr="00861B55">
        <w:rPr>
          <w:rFonts w:ascii="Verdana" w:hAnsi="Verdana"/>
          <w:b/>
          <w:bCs w:val="0"/>
        </w:rPr>
        <w:t xml:space="preserve">his </w:t>
      </w:r>
      <w:r w:rsidR="007946A6" w:rsidRPr="00861B55">
        <w:rPr>
          <w:rFonts w:ascii="Verdana" w:hAnsi="Verdana"/>
          <w:b/>
          <w:bCs w:val="0"/>
        </w:rPr>
        <w:t>d</w:t>
      </w:r>
      <w:r w:rsidR="001F762B" w:rsidRPr="00861B55">
        <w:rPr>
          <w:rFonts w:ascii="Verdana" w:hAnsi="Verdana"/>
          <w:b/>
          <w:bCs w:val="0"/>
        </w:rPr>
        <w:t xml:space="preserve">ecision </w:t>
      </w:r>
    </w:p>
    <w:p w14:paraId="0A88DCF6" w14:textId="7E978EC2" w:rsidR="00C45B24" w:rsidRPr="00007A97" w:rsidRDefault="00C45B24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You have the right to </w:t>
      </w:r>
      <w:r w:rsidR="007946A6" w:rsidRPr="00007A97">
        <w:rPr>
          <w:rFonts w:ascii="Verdana" w:hAnsi="Verdana"/>
          <w:sz w:val="22"/>
          <w:szCs w:val="22"/>
        </w:rPr>
        <w:t>appeal the decision to end Medicare coverage of your services.</w:t>
      </w:r>
      <w:r w:rsidR="006A5A57" w:rsidRPr="00007A97">
        <w:rPr>
          <w:rFonts w:ascii="Verdana" w:hAnsi="Verdana"/>
          <w:sz w:val="22"/>
          <w:szCs w:val="22"/>
        </w:rPr>
        <w:t xml:space="preserve"> This means you’ll get an</w:t>
      </w:r>
      <w:r w:rsidRPr="00007A97">
        <w:rPr>
          <w:rFonts w:ascii="Verdana" w:hAnsi="Verdana"/>
          <w:sz w:val="22"/>
          <w:szCs w:val="22"/>
        </w:rPr>
        <w:t xml:space="preserve"> independent medical review </w:t>
      </w:r>
      <w:r w:rsidR="006A5A57" w:rsidRPr="00007A97">
        <w:rPr>
          <w:rFonts w:ascii="Verdana" w:hAnsi="Verdana"/>
          <w:sz w:val="22"/>
          <w:szCs w:val="22"/>
        </w:rPr>
        <w:t xml:space="preserve">right away. </w:t>
      </w:r>
      <w:r w:rsidR="00312EF5" w:rsidRPr="00007A97">
        <w:rPr>
          <w:rFonts w:ascii="Verdana" w:hAnsi="Verdana"/>
          <w:sz w:val="22"/>
          <w:szCs w:val="22"/>
        </w:rPr>
        <w:t>Your services will continue during the appeal.</w:t>
      </w:r>
    </w:p>
    <w:p w14:paraId="6EC885E5" w14:textId="2ED3682E" w:rsidR="008751FA" w:rsidRPr="00007A97" w:rsidRDefault="00C45B24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If you choose to appeal, the independent reviewer will ask for your opinion. You </w:t>
      </w:r>
      <w:r w:rsidR="0084348E">
        <w:rPr>
          <w:rFonts w:ascii="Verdana" w:hAnsi="Verdana"/>
          <w:sz w:val="22"/>
          <w:szCs w:val="22"/>
        </w:rPr>
        <w:t>don’t</w:t>
      </w:r>
      <w:r w:rsidRPr="00007A97">
        <w:rPr>
          <w:rFonts w:ascii="Verdana" w:hAnsi="Verdana"/>
          <w:sz w:val="22"/>
          <w:szCs w:val="22"/>
        </w:rPr>
        <w:t xml:space="preserve"> have to prepare anything in writing, but you have the right to do so. </w:t>
      </w:r>
      <w:r w:rsidR="006A5A57" w:rsidRPr="00007A97">
        <w:rPr>
          <w:rFonts w:ascii="Verdana" w:hAnsi="Verdana"/>
          <w:sz w:val="22"/>
          <w:szCs w:val="22"/>
        </w:rPr>
        <w:t xml:space="preserve">The reviewer also will look at your medical records and/or other relevant information.  </w:t>
      </w:r>
    </w:p>
    <w:p w14:paraId="7FE50DEE" w14:textId="2B8DAEB4" w:rsidR="006A5A57" w:rsidRPr="00007A97" w:rsidRDefault="006A5A57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Once you ask for an </w:t>
      </w:r>
      <w:r w:rsidR="00C45B24" w:rsidRPr="00007A97">
        <w:rPr>
          <w:rFonts w:ascii="Verdana" w:hAnsi="Verdana"/>
          <w:sz w:val="22"/>
          <w:szCs w:val="22"/>
        </w:rPr>
        <w:t>appeal, yo</w:t>
      </w:r>
      <w:r w:rsidRPr="00007A97">
        <w:rPr>
          <w:rFonts w:ascii="Verdana" w:hAnsi="Verdana"/>
          <w:sz w:val="22"/>
          <w:szCs w:val="22"/>
        </w:rPr>
        <w:t xml:space="preserve">u’ll get </w:t>
      </w:r>
      <w:r w:rsidR="0084348E">
        <w:rPr>
          <w:rFonts w:ascii="Verdana" w:hAnsi="Verdana"/>
          <w:sz w:val="22"/>
          <w:szCs w:val="22"/>
        </w:rPr>
        <w:t xml:space="preserve">a </w:t>
      </w:r>
      <w:r w:rsidRPr="00007A97">
        <w:rPr>
          <w:rFonts w:ascii="Verdana" w:hAnsi="Verdana"/>
          <w:sz w:val="22"/>
          <w:szCs w:val="22"/>
        </w:rPr>
        <w:t xml:space="preserve">notice with a </w:t>
      </w:r>
      <w:r w:rsidR="00C45B24" w:rsidRPr="00007A97">
        <w:rPr>
          <w:rFonts w:ascii="Verdana" w:hAnsi="Verdana"/>
          <w:sz w:val="22"/>
          <w:szCs w:val="22"/>
        </w:rPr>
        <w:t>detailed explanation about why your</w:t>
      </w:r>
      <w:r w:rsidRPr="00007A97">
        <w:rPr>
          <w:rFonts w:ascii="Verdana" w:hAnsi="Verdana"/>
          <w:sz w:val="22"/>
          <w:szCs w:val="22"/>
        </w:rPr>
        <w:t xml:space="preserve"> service</w:t>
      </w:r>
      <w:r w:rsidR="00C45B24" w:rsidRPr="00007A97">
        <w:rPr>
          <w:rFonts w:ascii="Verdana" w:hAnsi="Verdana"/>
          <w:sz w:val="22"/>
          <w:szCs w:val="22"/>
        </w:rPr>
        <w:t xml:space="preserve"> coverage should </w:t>
      </w:r>
      <w:r w:rsidRPr="00007A97">
        <w:rPr>
          <w:rFonts w:ascii="Verdana" w:hAnsi="Verdana"/>
          <w:sz w:val="22"/>
          <w:szCs w:val="22"/>
        </w:rPr>
        <w:t>end</w:t>
      </w:r>
      <w:r w:rsidR="00C45B24" w:rsidRPr="00007A97">
        <w:rPr>
          <w:rFonts w:ascii="Verdana" w:hAnsi="Verdana"/>
          <w:sz w:val="22"/>
          <w:szCs w:val="22"/>
        </w:rPr>
        <w:t xml:space="preserve">.  </w:t>
      </w:r>
    </w:p>
    <w:p w14:paraId="0D74CB1E" w14:textId="7F507E4F" w:rsidR="008751FA" w:rsidRPr="00007A97" w:rsidRDefault="00C45B24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If the independent reviewer agrees </w:t>
      </w:r>
      <w:r w:rsidR="006A5A57" w:rsidRPr="00007A97">
        <w:rPr>
          <w:rFonts w:ascii="Verdana" w:hAnsi="Verdana"/>
          <w:sz w:val="22"/>
          <w:szCs w:val="22"/>
        </w:rPr>
        <w:t xml:space="preserve">Medicare coverage for your </w:t>
      </w:r>
      <w:r w:rsidRPr="00007A97">
        <w:rPr>
          <w:rFonts w:ascii="Verdana" w:hAnsi="Verdana"/>
          <w:sz w:val="22"/>
          <w:szCs w:val="22"/>
        </w:rPr>
        <w:t xml:space="preserve">services should </w:t>
      </w:r>
      <w:r w:rsidR="006A5A57" w:rsidRPr="00007A97">
        <w:rPr>
          <w:rFonts w:ascii="Verdana" w:hAnsi="Verdana"/>
          <w:sz w:val="22"/>
          <w:szCs w:val="22"/>
        </w:rPr>
        <w:t>end, neither Medicare nor your plan will pay for these services after the above date.</w:t>
      </w:r>
    </w:p>
    <w:p w14:paraId="0A88DCFE" w14:textId="7E1B817B" w:rsidR="00C45B24" w:rsidRPr="00007A97" w:rsidRDefault="00C45B24" w:rsidP="00007A97">
      <w:pPr>
        <w:pStyle w:val="Bullet4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If you stop services </w:t>
      </w:r>
      <w:r w:rsidR="006A5A57" w:rsidRPr="00007A97">
        <w:rPr>
          <w:rFonts w:ascii="Verdana" w:hAnsi="Verdana"/>
          <w:sz w:val="22"/>
          <w:szCs w:val="22"/>
        </w:rPr>
        <w:t>by</w:t>
      </w:r>
      <w:r w:rsidRPr="00007A97">
        <w:rPr>
          <w:rFonts w:ascii="Verdana" w:hAnsi="Verdana"/>
          <w:sz w:val="22"/>
          <w:szCs w:val="22"/>
        </w:rPr>
        <w:t xml:space="preserve"> the </w:t>
      </w:r>
      <w:r w:rsidR="006A5A57" w:rsidRPr="00007A97">
        <w:rPr>
          <w:rFonts w:ascii="Verdana" w:hAnsi="Verdana"/>
          <w:sz w:val="22"/>
          <w:szCs w:val="22"/>
        </w:rPr>
        <w:t xml:space="preserve">above </w:t>
      </w:r>
      <w:r w:rsidRPr="00007A97">
        <w:rPr>
          <w:rFonts w:ascii="Verdana" w:hAnsi="Verdana"/>
          <w:sz w:val="22"/>
          <w:szCs w:val="22"/>
        </w:rPr>
        <w:t>date, you</w:t>
      </w:r>
      <w:r w:rsidR="006A5A57" w:rsidRPr="00007A97">
        <w:rPr>
          <w:rFonts w:ascii="Verdana" w:hAnsi="Verdana"/>
          <w:sz w:val="22"/>
          <w:szCs w:val="22"/>
        </w:rPr>
        <w:t>’ll</w:t>
      </w:r>
      <w:r w:rsidRPr="00007A97">
        <w:rPr>
          <w:rFonts w:ascii="Verdana" w:hAnsi="Verdana"/>
          <w:sz w:val="22"/>
          <w:szCs w:val="22"/>
        </w:rPr>
        <w:t xml:space="preserve"> avoid financial liability. </w:t>
      </w:r>
    </w:p>
    <w:p w14:paraId="0A88DCFF" w14:textId="00433F87" w:rsidR="00C45B24" w:rsidRPr="00CC3E9F" w:rsidRDefault="00C45B24" w:rsidP="00365486">
      <w:pPr>
        <w:spacing w:line="160" w:lineRule="exact"/>
        <w:rPr>
          <w:rFonts w:cs="Arial"/>
        </w:rPr>
      </w:pPr>
    </w:p>
    <w:p w14:paraId="5CED9C4F" w14:textId="5102F05C" w:rsidR="002D771B" w:rsidRPr="00861B55" w:rsidRDefault="00C45B24" w:rsidP="00007A97">
      <w:pPr>
        <w:pStyle w:val="Body2"/>
        <w:spacing w:after="80"/>
        <w:ind w:left="270"/>
        <w:rPr>
          <w:rFonts w:ascii="Verdana" w:hAnsi="Verdana" w:cs="Arial"/>
          <w:b/>
          <w:bCs/>
          <w:sz w:val="22"/>
          <w:szCs w:val="22"/>
        </w:rPr>
      </w:pPr>
      <w:r w:rsidRPr="00861B55">
        <w:rPr>
          <w:rFonts w:ascii="Verdana" w:hAnsi="Verdana"/>
          <w:b/>
          <w:bCs/>
        </w:rPr>
        <w:t>H</w:t>
      </w:r>
      <w:r w:rsidR="001F762B" w:rsidRPr="00861B55">
        <w:rPr>
          <w:rFonts w:ascii="Verdana" w:hAnsi="Verdana"/>
          <w:b/>
          <w:bCs/>
        </w:rPr>
        <w:t xml:space="preserve">ow to </w:t>
      </w:r>
      <w:r w:rsidR="0055336C" w:rsidRPr="00861B55">
        <w:rPr>
          <w:rFonts w:ascii="Verdana" w:hAnsi="Verdana"/>
          <w:b/>
          <w:bCs/>
        </w:rPr>
        <w:t>a</w:t>
      </w:r>
      <w:r w:rsidR="001F762B" w:rsidRPr="00861B55">
        <w:rPr>
          <w:rFonts w:ascii="Verdana" w:hAnsi="Verdana"/>
          <w:b/>
          <w:bCs/>
        </w:rPr>
        <w:t xml:space="preserve">sk </w:t>
      </w:r>
      <w:r w:rsidR="0055336C" w:rsidRPr="00861B55">
        <w:rPr>
          <w:rFonts w:ascii="Verdana" w:hAnsi="Verdana"/>
          <w:b/>
          <w:bCs/>
        </w:rPr>
        <w:t>f</w:t>
      </w:r>
      <w:r w:rsidR="001F762B" w:rsidRPr="00861B55">
        <w:rPr>
          <w:rFonts w:ascii="Verdana" w:hAnsi="Verdana"/>
          <w:b/>
          <w:bCs/>
        </w:rPr>
        <w:t xml:space="preserve">or an </w:t>
      </w:r>
      <w:r w:rsidR="0055336C" w:rsidRPr="00861B55">
        <w:rPr>
          <w:rFonts w:ascii="Verdana" w:hAnsi="Verdana"/>
          <w:b/>
          <w:bCs/>
        </w:rPr>
        <w:t>i</w:t>
      </w:r>
      <w:r w:rsidR="001F762B" w:rsidRPr="00861B55">
        <w:rPr>
          <w:rFonts w:ascii="Verdana" w:hAnsi="Verdana"/>
          <w:b/>
          <w:bCs/>
        </w:rPr>
        <w:t xml:space="preserve">mmediate </w:t>
      </w:r>
      <w:r w:rsidR="0055336C" w:rsidRPr="00861B55">
        <w:rPr>
          <w:rFonts w:ascii="Verdana" w:hAnsi="Verdana"/>
          <w:b/>
          <w:bCs/>
        </w:rPr>
        <w:t>a</w:t>
      </w:r>
      <w:r w:rsidR="001F762B" w:rsidRPr="00861B55">
        <w:rPr>
          <w:rFonts w:ascii="Verdana" w:hAnsi="Verdana"/>
          <w:b/>
          <w:bCs/>
        </w:rPr>
        <w:t>ppeal</w:t>
      </w:r>
    </w:p>
    <w:p w14:paraId="04655EB2" w14:textId="73006CAF" w:rsidR="008751FA" w:rsidRPr="00007A97" w:rsidRDefault="008751FA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84348E">
        <w:rPr>
          <w:rFonts w:ascii="Verdana" w:hAnsi="Verdana"/>
          <w:sz w:val="22"/>
          <w:szCs w:val="22"/>
        </w:rPr>
        <w:t xml:space="preserve">Ask for the appeal as soon as possible. </w:t>
      </w:r>
      <w:r w:rsidRPr="0084348E">
        <w:rPr>
          <w:rFonts w:ascii="Verdana" w:hAnsi="Verdana"/>
          <w:b/>
          <w:bCs/>
          <w:sz w:val="22"/>
          <w:szCs w:val="22"/>
        </w:rPr>
        <w:t>You must ask for a timely appeal no later than noon of the day before the above date.</w:t>
      </w:r>
    </w:p>
    <w:p w14:paraId="0A88DD02" w14:textId="221D1ED5" w:rsidR="00C45B24" w:rsidRPr="00007A97" w:rsidRDefault="002D771B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>M</w:t>
      </w:r>
      <w:r w:rsidR="00C45B24" w:rsidRPr="00007A97">
        <w:rPr>
          <w:rFonts w:ascii="Verdana" w:hAnsi="Verdana"/>
          <w:sz w:val="22"/>
          <w:szCs w:val="22"/>
        </w:rPr>
        <w:t>ake your request to your Quality Improvement Organization (QIO). A QIO is the independent reviewer authorized by Medicare</w:t>
      </w:r>
      <w:r w:rsidRPr="00007A97">
        <w:rPr>
          <w:rFonts w:ascii="Verdana" w:hAnsi="Verdana"/>
          <w:sz w:val="22"/>
          <w:szCs w:val="22"/>
        </w:rPr>
        <w:t xml:space="preserve">. </w:t>
      </w:r>
      <w:r w:rsidR="00C45B24" w:rsidRPr="00007A97">
        <w:rPr>
          <w:rFonts w:ascii="Verdana" w:hAnsi="Verdana"/>
          <w:sz w:val="22"/>
          <w:szCs w:val="22"/>
        </w:rPr>
        <w:t xml:space="preserve"> </w:t>
      </w:r>
    </w:p>
    <w:p w14:paraId="7D89DD2C" w14:textId="77777777" w:rsidR="002D771B" w:rsidRPr="00007A97" w:rsidRDefault="002D771B" w:rsidP="00007A97">
      <w:pPr>
        <w:pStyle w:val="Bullet4"/>
        <w:spacing w:after="80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b/>
          <w:bCs/>
          <w:sz w:val="22"/>
          <w:szCs w:val="22"/>
        </w:rPr>
        <w:t>If you miss the deadline</w:t>
      </w:r>
      <w:r w:rsidRPr="00007A97">
        <w:rPr>
          <w:rFonts w:ascii="Verdana" w:hAnsi="Verdana"/>
          <w:sz w:val="22"/>
          <w:szCs w:val="22"/>
        </w:rPr>
        <w:t xml:space="preserve"> to ask for an immediate appeal, you may still have appeal rights. </w:t>
      </w:r>
    </w:p>
    <w:p w14:paraId="63A40980" w14:textId="393ED2D8" w:rsidR="002D771B" w:rsidRPr="00007A97" w:rsidRDefault="002D771B" w:rsidP="00007A97">
      <w:pPr>
        <w:pStyle w:val="Bullet4"/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Call your QIO at </w:t>
      </w:r>
      <w:r w:rsidR="007615D1">
        <w:rPr>
          <w:rFonts w:ascii="Verdana" w:hAnsi="Verdana"/>
          <w:b/>
          <w:bCs/>
          <w:sz w:val="22"/>
          <w:szCs w:val="22"/>
        </w:rPr>
        <w:t>Commence Health</w:t>
      </w:r>
      <w:r w:rsidR="0084348E" w:rsidRPr="00007A97">
        <w:rPr>
          <w:rFonts w:ascii="Verdana" w:hAnsi="Verdana"/>
          <w:b/>
          <w:bCs/>
          <w:sz w:val="22"/>
          <w:szCs w:val="22"/>
        </w:rPr>
        <w:t xml:space="preserve">, </w:t>
      </w:r>
      <w:r w:rsidRPr="00007A97">
        <w:rPr>
          <w:rFonts w:ascii="Verdana" w:hAnsi="Verdana"/>
          <w:b/>
          <w:bCs/>
          <w:sz w:val="22"/>
          <w:szCs w:val="22"/>
        </w:rPr>
        <w:t>1-888-524-9900</w:t>
      </w:r>
      <w:r w:rsidR="0084348E" w:rsidRPr="00007A97">
        <w:rPr>
          <w:rFonts w:ascii="Verdana" w:hAnsi="Verdana"/>
          <w:b/>
          <w:bCs/>
          <w:sz w:val="22"/>
          <w:szCs w:val="22"/>
        </w:rPr>
        <w:t xml:space="preserve"> toll-free (</w:t>
      </w:r>
      <w:r w:rsidRPr="00007A97">
        <w:rPr>
          <w:rFonts w:ascii="Verdana" w:hAnsi="Verdana"/>
          <w:b/>
          <w:bCs/>
          <w:sz w:val="22"/>
          <w:szCs w:val="22"/>
        </w:rPr>
        <w:t>TTY</w:t>
      </w:r>
      <w:r w:rsidR="00711014">
        <w:rPr>
          <w:rFonts w:ascii="Verdana" w:hAnsi="Verdana"/>
          <w:b/>
          <w:bCs/>
          <w:sz w:val="22"/>
          <w:szCs w:val="22"/>
        </w:rPr>
        <w:t xml:space="preserve"> </w:t>
      </w:r>
      <w:r w:rsidR="007615D1">
        <w:rPr>
          <w:rFonts w:ascii="Verdana" w:hAnsi="Verdana"/>
          <w:b/>
          <w:bCs/>
          <w:sz w:val="22"/>
          <w:szCs w:val="22"/>
        </w:rPr>
        <w:t>711</w:t>
      </w:r>
      <w:r w:rsidR="0084348E" w:rsidRPr="00007A97">
        <w:rPr>
          <w:rFonts w:ascii="Verdana" w:hAnsi="Verdana"/>
          <w:b/>
          <w:bCs/>
          <w:sz w:val="22"/>
          <w:szCs w:val="22"/>
        </w:rPr>
        <w:t>)</w:t>
      </w:r>
      <w:r w:rsidRPr="00007A97">
        <w:rPr>
          <w:rFonts w:ascii="Verdana" w:hAnsi="Verdana"/>
          <w:sz w:val="22"/>
          <w:szCs w:val="22"/>
        </w:rPr>
        <w:t xml:space="preserve"> to appeal, or if you have questions.</w:t>
      </w:r>
    </w:p>
    <w:p w14:paraId="37B2C5F7" w14:textId="5993730B" w:rsidR="002D771B" w:rsidRPr="00204FE7" w:rsidRDefault="00FF339E" w:rsidP="00007A97">
      <w:pPr>
        <w:pStyle w:val="Body1"/>
        <w:spacing w:before="240" w:after="80"/>
        <w:rPr>
          <w:rFonts w:ascii="Verdana" w:hAnsi="Verdana"/>
          <w:b/>
        </w:rPr>
      </w:pPr>
      <w:r>
        <w:rPr>
          <w:rFonts w:ascii="Verdana" w:hAnsi="Verdana"/>
          <w:b/>
          <w:bCs w:val="0"/>
        </w:rPr>
        <w:t xml:space="preserve">  </w:t>
      </w:r>
      <w:r w:rsidR="002D771B" w:rsidRPr="00204FE7">
        <w:rPr>
          <w:rFonts w:ascii="Verdana" w:hAnsi="Verdana"/>
          <w:b/>
          <w:bCs w:val="0"/>
        </w:rPr>
        <w:t>What happens next</w:t>
      </w:r>
    </w:p>
    <w:p w14:paraId="0A88DD05" w14:textId="316252C7" w:rsidR="00121121" w:rsidRPr="00007A97" w:rsidRDefault="00C45B24" w:rsidP="00007A97">
      <w:pPr>
        <w:pStyle w:val="Bullet4"/>
        <w:spacing w:after="80"/>
        <w:rPr>
          <w:rFonts w:ascii="Verdana" w:hAnsi="Verdana"/>
          <w:bCs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 xml:space="preserve">The QIO will </w:t>
      </w:r>
      <w:r w:rsidR="00FF339E" w:rsidRPr="00007A97">
        <w:rPr>
          <w:rFonts w:ascii="Verdana" w:hAnsi="Verdana"/>
          <w:sz w:val="22"/>
          <w:szCs w:val="22"/>
        </w:rPr>
        <w:t xml:space="preserve">let </w:t>
      </w:r>
      <w:r w:rsidRPr="00007A97">
        <w:rPr>
          <w:rFonts w:ascii="Verdana" w:hAnsi="Verdana"/>
          <w:sz w:val="22"/>
          <w:szCs w:val="22"/>
        </w:rPr>
        <w:t xml:space="preserve">you </w:t>
      </w:r>
      <w:r w:rsidR="00FF339E" w:rsidRPr="00007A97">
        <w:rPr>
          <w:rFonts w:ascii="Verdana" w:hAnsi="Verdana"/>
          <w:sz w:val="22"/>
          <w:szCs w:val="22"/>
        </w:rPr>
        <w:t xml:space="preserve">know </w:t>
      </w:r>
      <w:r w:rsidRPr="00007A97">
        <w:rPr>
          <w:rFonts w:ascii="Verdana" w:hAnsi="Verdana"/>
          <w:sz w:val="22"/>
          <w:szCs w:val="22"/>
        </w:rPr>
        <w:t xml:space="preserve">its decision as soon as possible, generally no later than </w:t>
      </w:r>
      <w:r w:rsidR="00156715" w:rsidRPr="00007A97">
        <w:rPr>
          <w:rFonts w:ascii="Verdana" w:hAnsi="Verdana"/>
          <w:sz w:val="22"/>
          <w:szCs w:val="22"/>
        </w:rPr>
        <w:t xml:space="preserve">two days </w:t>
      </w:r>
      <w:r w:rsidR="001D696C" w:rsidRPr="00007A97">
        <w:rPr>
          <w:rFonts w:ascii="Verdana" w:hAnsi="Verdana"/>
          <w:sz w:val="22"/>
          <w:szCs w:val="22"/>
        </w:rPr>
        <w:t xml:space="preserve">after the effective date </w:t>
      </w:r>
      <w:r w:rsidR="00FF339E" w:rsidRPr="00007A97">
        <w:rPr>
          <w:rFonts w:ascii="Verdana" w:hAnsi="Verdana"/>
          <w:sz w:val="22"/>
          <w:szCs w:val="22"/>
        </w:rPr>
        <w:t>above</w:t>
      </w:r>
      <w:r w:rsidR="00121121" w:rsidRPr="00007A97">
        <w:rPr>
          <w:rFonts w:ascii="Verdana" w:hAnsi="Verdana"/>
          <w:sz w:val="22"/>
          <w:szCs w:val="22"/>
        </w:rPr>
        <w:t xml:space="preserve">. </w:t>
      </w:r>
      <w:r w:rsidR="00121121" w:rsidRPr="00007A97">
        <w:rPr>
          <w:rFonts w:ascii="Verdana" w:hAnsi="Verdana"/>
          <w:bCs/>
          <w:sz w:val="22"/>
          <w:szCs w:val="22"/>
        </w:rPr>
        <w:t>If you</w:t>
      </w:r>
      <w:r w:rsidR="00FF339E" w:rsidRPr="00007A97">
        <w:rPr>
          <w:rFonts w:ascii="Verdana" w:hAnsi="Verdana"/>
          <w:bCs/>
          <w:sz w:val="22"/>
          <w:szCs w:val="22"/>
        </w:rPr>
        <w:t>’re</w:t>
      </w:r>
      <w:r w:rsidR="00121121" w:rsidRPr="00007A97">
        <w:rPr>
          <w:rFonts w:ascii="Verdana" w:hAnsi="Verdana"/>
          <w:bCs/>
          <w:sz w:val="22"/>
          <w:szCs w:val="22"/>
        </w:rPr>
        <w:t xml:space="preserve"> in a Medicare health plan,</w:t>
      </w:r>
      <w:r w:rsidR="00121121" w:rsidRPr="00007A97">
        <w:rPr>
          <w:rFonts w:ascii="Verdana" w:hAnsi="Verdana"/>
          <w:sz w:val="22"/>
          <w:szCs w:val="22"/>
        </w:rPr>
        <w:t xml:space="preserve"> </w:t>
      </w:r>
      <w:r w:rsidR="00121121" w:rsidRPr="00007A97">
        <w:rPr>
          <w:rFonts w:ascii="Verdana" w:hAnsi="Verdana"/>
          <w:bCs/>
          <w:sz w:val="22"/>
          <w:szCs w:val="22"/>
        </w:rPr>
        <w:t xml:space="preserve">the QIO generally will </w:t>
      </w:r>
      <w:r w:rsidR="002D6DDB">
        <w:rPr>
          <w:rFonts w:ascii="Verdana" w:hAnsi="Verdana"/>
          <w:bCs/>
          <w:sz w:val="22"/>
          <w:szCs w:val="22"/>
        </w:rPr>
        <w:t>let</w:t>
      </w:r>
      <w:r w:rsidR="002D6DDB" w:rsidRPr="00007A97">
        <w:rPr>
          <w:rFonts w:ascii="Verdana" w:hAnsi="Verdana"/>
          <w:bCs/>
          <w:sz w:val="22"/>
          <w:szCs w:val="22"/>
        </w:rPr>
        <w:t xml:space="preserve"> </w:t>
      </w:r>
      <w:r w:rsidR="00121121" w:rsidRPr="00007A97">
        <w:rPr>
          <w:rFonts w:ascii="Verdana" w:hAnsi="Verdana"/>
          <w:bCs/>
          <w:sz w:val="22"/>
          <w:szCs w:val="22"/>
        </w:rPr>
        <w:t xml:space="preserve">you </w:t>
      </w:r>
      <w:r w:rsidR="002D6DDB">
        <w:rPr>
          <w:rFonts w:ascii="Verdana" w:hAnsi="Verdana"/>
          <w:bCs/>
          <w:sz w:val="22"/>
          <w:szCs w:val="22"/>
        </w:rPr>
        <w:t>know</w:t>
      </w:r>
      <w:r w:rsidR="00121121" w:rsidRPr="00007A97">
        <w:rPr>
          <w:rFonts w:ascii="Verdana" w:hAnsi="Verdana"/>
          <w:bCs/>
          <w:sz w:val="22"/>
          <w:szCs w:val="22"/>
        </w:rPr>
        <w:t xml:space="preserve"> its decision by the effective date </w:t>
      </w:r>
      <w:r w:rsidR="002D6DDB">
        <w:rPr>
          <w:rFonts w:ascii="Verdana" w:hAnsi="Verdana"/>
          <w:bCs/>
          <w:sz w:val="22"/>
          <w:szCs w:val="22"/>
        </w:rPr>
        <w:t>above</w:t>
      </w:r>
      <w:r w:rsidR="00121121" w:rsidRPr="00007A97">
        <w:rPr>
          <w:rFonts w:ascii="Verdana" w:hAnsi="Verdana"/>
          <w:bCs/>
          <w:sz w:val="22"/>
          <w:szCs w:val="22"/>
        </w:rPr>
        <w:t>.</w:t>
      </w:r>
    </w:p>
    <w:p w14:paraId="296D3B9B" w14:textId="31E825BC" w:rsidR="00FF339E" w:rsidRPr="00007A97" w:rsidRDefault="00FF339E" w:rsidP="00007A97">
      <w:pPr>
        <w:pStyle w:val="Bullet4"/>
        <w:rPr>
          <w:rFonts w:ascii="Verdana" w:hAnsi="Verdana"/>
          <w:bCs/>
          <w:sz w:val="22"/>
          <w:szCs w:val="22"/>
        </w:rPr>
      </w:pPr>
      <w:r w:rsidRPr="00007A97">
        <w:rPr>
          <w:rFonts w:ascii="Verdana" w:hAnsi="Verdana"/>
          <w:bCs/>
          <w:sz w:val="22"/>
          <w:szCs w:val="22"/>
        </w:rPr>
        <w:t xml:space="preserve">Call your QIO at </w:t>
      </w:r>
      <w:r w:rsidR="007615D1">
        <w:rPr>
          <w:rFonts w:ascii="Verdana" w:hAnsi="Verdana"/>
          <w:b/>
          <w:sz w:val="22"/>
          <w:szCs w:val="22"/>
        </w:rPr>
        <w:t>Commence Health</w:t>
      </w:r>
      <w:r w:rsidR="002D6DDB" w:rsidRPr="00007A97">
        <w:rPr>
          <w:rFonts w:ascii="Verdana" w:hAnsi="Verdana"/>
          <w:b/>
          <w:sz w:val="22"/>
          <w:szCs w:val="22"/>
        </w:rPr>
        <w:t xml:space="preserve">, </w:t>
      </w:r>
      <w:r w:rsidRPr="00007A97">
        <w:rPr>
          <w:rFonts w:ascii="Verdana" w:hAnsi="Verdana"/>
          <w:b/>
          <w:sz w:val="22"/>
          <w:szCs w:val="22"/>
        </w:rPr>
        <w:t>1-888-524-9900</w:t>
      </w:r>
      <w:r w:rsidR="002D6DDB" w:rsidRPr="00007A97">
        <w:rPr>
          <w:rFonts w:ascii="Verdana" w:hAnsi="Verdana"/>
          <w:b/>
          <w:sz w:val="22"/>
          <w:szCs w:val="22"/>
        </w:rPr>
        <w:t xml:space="preserve"> toll-free (</w:t>
      </w:r>
      <w:r w:rsidR="00E721E6">
        <w:rPr>
          <w:rFonts w:ascii="Verdana" w:hAnsi="Verdana"/>
          <w:b/>
          <w:sz w:val="22"/>
          <w:szCs w:val="22"/>
        </w:rPr>
        <w:t xml:space="preserve">TTY </w:t>
      </w:r>
      <w:r w:rsidR="00701F31">
        <w:rPr>
          <w:rFonts w:ascii="Verdana" w:hAnsi="Verdana"/>
          <w:b/>
          <w:sz w:val="22"/>
          <w:szCs w:val="22"/>
        </w:rPr>
        <w:t>711</w:t>
      </w:r>
      <w:r w:rsidR="002D6DDB" w:rsidRPr="00007A97">
        <w:rPr>
          <w:rFonts w:ascii="Verdana" w:hAnsi="Verdana"/>
          <w:b/>
          <w:sz w:val="22"/>
          <w:szCs w:val="22"/>
        </w:rPr>
        <w:t>)</w:t>
      </w:r>
      <w:r w:rsidRPr="00007A97">
        <w:rPr>
          <w:rFonts w:ascii="Verdana" w:hAnsi="Verdana"/>
          <w:sz w:val="22"/>
          <w:szCs w:val="22"/>
        </w:rPr>
        <w:t xml:space="preserve"> to learn more.  </w:t>
      </w:r>
    </w:p>
    <w:p w14:paraId="0A88DD06" w14:textId="77777777" w:rsidR="00C45B24" w:rsidRPr="00FB4664" w:rsidRDefault="00C45B24" w:rsidP="00365486">
      <w:pPr>
        <w:pStyle w:val="Bullet3"/>
        <w:tabs>
          <w:tab w:val="left" w:pos="1080"/>
          <w:tab w:val="left" w:pos="10170"/>
        </w:tabs>
        <w:ind w:left="1094" w:right="270"/>
        <w:rPr>
          <w:sz w:val="16"/>
          <w:szCs w:val="16"/>
        </w:rPr>
      </w:pPr>
    </w:p>
    <w:p w14:paraId="68E1A735" w14:textId="77777777" w:rsidR="00543051" w:rsidRDefault="00543051" w:rsidP="007D20CC">
      <w:pPr>
        <w:pStyle w:val="Body3"/>
        <w:spacing w:before="120"/>
        <w:rPr>
          <w:b w:val="0"/>
          <w:sz w:val="16"/>
          <w:szCs w:val="16"/>
        </w:rPr>
      </w:pPr>
    </w:p>
    <w:p w14:paraId="67085F13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3F7E72A3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10970F00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5E9569D4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2AB267D7" w14:textId="77777777" w:rsidR="002D6DDB" w:rsidRDefault="002D6DDB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</w:p>
    <w:p w14:paraId="1C3CCA33" w14:textId="0EDD2FD8" w:rsidR="00FF339E" w:rsidRPr="00204FE7" w:rsidRDefault="00FF339E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  <w:r w:rsidRPr="00204FE7">
        <w:rPr>
          <w:rFonts w:ascii="Verdana" w:hAnsi="Verdana"/>
          <w:b w:val="0"/>
          <w:sz w:val="18"/>
          <w:szCs w:val="18"/>
        </w:rPr>
        <w:t>Form CMS 10123-NOMNC</w:t>
      </w:r>
      <w:r w:rsidRPr="00204FE7">
        <w:rPr>
          <w:rFonts w:ascii="Verdana" w:hAnsi="Verdana"/>
          <w:b w:val="0"/>
          <w:sz w:val="18"/>
          <w:szCs w:val="18"/>
        </w:rPr>
        <w:tab/>
      </w:r>
      <w:r w:rsidRPr="00204FE7">
        <w:rPr>
          <w:rFonts w:ascii="Verdana" w:hAnsi="Verdana"/>
          <w:b w:val="0"/>
          <w:sz w:val="18"/>
          <w:szCs w:val="18"/>
        </w:rPr>
        <w:tab/>
        <w:t xml:space="preserve"> </w:t>
      </w:r>
      <w:r w:rsidRPr="00204FE7">
        <w:rPr>
          <w:rFonts w:ascii="Verdana" w:hAnsi="Verdana"/>
          <w:b w:val="0"/>
          <w:sz w:val="18"/>
          <w:szCs w:val="18"/>
        </w:rPr>
        <w:tab/>
      </w:r>
      <w:r w:rsidRPr="00204FE7">
        <w:rPr>
          <w:rFonts w:ascii="Verdana" w:hAnsi="Verdana"/>
          <w:b w:val="0"/>
          <w:sz w:val="18"/>
          <w:szCs w:val="18"/>
        </w:rPr>
        <w:tab/>
        <w:t xml:space="preserve">                                    </w:t>
      </w:r>
      <w:r w:rsidR="002D6DDB">
        <w:rPr>
          <w:rFonts w:ascii="Verdana" w:hAnsi="Verdana"/>
          <w:b w:val="0"/>
          <w:sz w:val="18"/>
          <w:szCs w:val="18"/>
        </w:rPr>
        <w:t xml:space="preserve">        </w:t>
      </w:r>
      <w:r w:rsidRPr="00204FE7">
        <w:rPr>
          <w:rFonts w:ascii="Verdana" w:hAnsi="Verdana"/>
          <w:b w:val="0"/>
          <w:sz w:val="18"/>
          <w:szCs w:val="18"/>
        </w:rPr>
        <w:t>OMB approval 0938-0953</w:t>
      </w:r>
    </w:p>
    <w:p w14:paraId="0A88DD19" w14:textId="31685A34" w:rsidR="001A127D" w:rsidRDefault="00FF339E" w:rsidP="00007A97">
      <w:pPr>
        <w:pStyle w:val="Footer"/>
        <w:tabs>
          <w:tab w:val="clear" w:pos="9360"/>
          <w:tab w:val="right" w:pos="10170"/>
        </w:tabs>
      </w:pPr>
      <w:r>
        <w:tab/>
      </w:r>
      <w:r>
        <w:tab/>
      </w:r>
      <w:r w:rsidR="002D6DDB">
        <w:t xml:space="preserve">             </w:t>
      </w:r>
      <w:r w:rsidRPr="003754F3">
        <w:rPr>
          <w:rFonts w:ascii="Verdana" w:hAnsi="Verdana"/>
          <w:sz w:val="18"/>
          <w:szCs w:val="18"/>
        </w:rPr>
        <w:t xml:space="preserve">Exp. </w:t>
      </w:r>
      <w:r>
        <w:rPr>
          <w:rFonts w:ascii="Verdana" w:hAnsi="Verdana"/>
          <w:sz w:val="18"/>
          <w:szCs w:val="18"/>
        </w:rPr>
        <w:t>11/30/2027</w:t>
      </w:r>
    </w:p>
    <w:p w14:paraId="0A88DD1B" w14:textId="5E1AA22E" w:rsidR="002C7F05" w:rsidRPr="005F548C" w:rsidRDefault="001D696C" w:rsidP="00007A97">
      <w:pPr>
        <w:pStyle w:val="Body5"/>
        <w:spacing w:after="80"/>
      </w:pPr>
      <w:r w:rsidRPr="002D6DDB">
        <w:rPr>
          <w:rFonts w:ascii="Verdana" w:hAnsi="Verdana"/>
          <w:b/>
          <w:bCs/>
        </w:rPr>
        <w:lastRenderedPageBreak/>
        <w:t>A</w:t>
      </w:r>
      <w:r w:rsidR="00B60628" w:rsidRPr="002D6DDB">
        <w:rPr>
          <w:rFonts w:ascii="Verdana" w:hAnsi="Verdana"/>
          <w:b/>
          <w:bCs/>
        </w:rPr>
        <w:t xml:space="preserve">dditional </w:t>
      </w:r>
      <w:r w:rsidR="002D6DDB" w:rsidRPr="002D6DDB">
        <w:rPr>
          <w:rFonts w:ascii="Verdana" w:hAnsi="Verdana"/>
          <w:b/>
          <w:bCs/>
        </w:rPr>
        <w:t>i</w:t>
      </w:r>
      <w:r w:rsidR="00B60628" w:rsidRPr="002D6DDB">
        <w:rPr>
          <w:rFonts w:ascii="Verdana" w:hAnsi="Verdana"/>
          <w:b/>
          <w:bCs/>
        </w:rPr>
        <w:t>nformation</w:t>
      </w:r>
      <w:r w:rsidR="00CE1CC9" w:rsidRPr="002D6DDB">
        <w:rPr>
          <w:rFonts w:ascii="Verdana" w:hAnsi="Verdana"/>
          <w:b/>
          <w:bCs/>
        </w:rPr>
        <w:t xml:space="preserve"> </w:t>
      </w:r>
      <w:r w:rsidR="00343FB4" w:rsidRPr="002D6DDB">
        <w:rPr>
          <w:rFonts w:ascii="Verdana" w:hAnsi="Verdana"/>
          <w:b/>
          <w:bCs/>
        </w:rPr>
        <w:t>(</w:t>
      </w:r>
      <w:r w:rsidR="002D6DDB" w:rsidRPr="002D6DDB">
        <w:rPr>
          <w:rFonts w:ascii="Verdana" w:hAnsi="Verdana"/>
          <w:b/>
          <w:bCs/>
        </w:rPr>
        <w:t>o</w:t>
      </w:r>
      <w:r w:rsidR="00343FB4" w:rsidRPr="002D6DDB">
        <w:rPr>
          <w:rFonts w:ascii="Verdana" w:hAnsi="Verdana"/>
          <w:b/>
          <w:bCs/>
        </w:rPr>
        <w:t>ptional)</w:t>
      </w:r>
      <w:r w:rsidR="00CE1CC9" w:rsidRPr="002D6DDB">
        <w:rPr>
          <w:rFonts w:ascii="Verdana" w:hAnsi="Verdana"/>
          <w:b/>
          <w:bCs/>
        </w:rPr>
        <w:t>:</w:t>
      </w:r>
    </w:p>
    <w:p w14:paraId="0A88DD1C" w14:textId="6C3DC53A" w:rsidR="00F266ED" w:rsidRPr="00007A97" w:rsidRDefault="002D6DDB" w:rsidP="00007A97">
      <w:pPr>
        <w:pStyle w:val="Bullet4"/>
        <w:numPr>
          <w:ilvl w:val="0"/>
          <w:numId w:val="0"/>
        </w:numPr>
        <w:rPr>
          <w:rFonts w:ascii="Verdana" w:hAnsi="Verdana"/>
          <w:sz w:val="22"/>
          <w:szCs w:val="22"/>
        </w:rPr>
      </w:pPr>
      <w:r w:rsidRPr="00007A97">
        <w:rPr>
          <w:rFonts w:ascii="Verdana" w:hAnsi="Verdana"/>
          <w:sz w:val="22"/>
          <w:szCs w:val="22"/>
        </w:rPr>
        <w:t>&lt;</w:t>
      </w:r>
      <w:r w:rsidR="00F266ED" w:rsidRPr="00007A97">
        <w:rPr>
          <w:rFonts w:ascii="Verdana" w:hAnsi="Verdana"/>
          <w:sz w:val="22"/>
          <w:szCs w:val="22"/>
        </w:rPr>
        <w:t>Although Medicare-covered skilled nursing services are no longer available when your coverage ends, please note that if you have a need, nursing facility services are still covered by UCare or by the Minnesota Department of Human Services.</w:t>
      </w:r>
      <w:r w:rsidRPr="00007A97">
        <w:rPr>
          <w:rFonts w:ascii="Verdana" w:hAnsi="Verdana"/>
          <w:sz w:val="22"/>
          <w:szCs w:val="22"/>
        </w:rPr>
        <w:t>&gt;</w:t>
      </w:r>
    </w:p>
    <w:p w14:paraId="0A88DD1D" w14:textId="77777777" w:rsidR="00127DB7" w:rsidRPr="005F548C" w:rsidRDefault="00127DB7" w:rsidP="009C53DA">
      <w:pPr>
        <w:pStyle w:val="Body5"/>
        <w:rPr>
          <w:sz w:val="24"/>
          <w:szCs w:val="24"/>
        </w:rPr>
      </w:pPr>
    </w:p>
    <w:p w14:paraId="0A88DD20" w14:textId="77777777" w:rsidR="00215550" w:rsidRPr="00E91FAC" w:rsidRDefault="00215550" w:rsidP="009C53DA">
      <w:pPr>
        <w:pStyle w:val="Body5"/>
      </w:pPr>
    </w:p>
    <w:p w14:paraId="0A88DD21" w14:textId="77777777" w:rsidR="00B60628" w:rsidRDefault="00B60628" w:rsidP="009C53DA">
      <w:pPr>
        <w:pStyle w:val="Body5"/>
      </w:pPr>
    </w:p>
    <w:p w14:paraId="3ED1751A" w14:textId="77777777" w:rsidR="00FF339E" w:rsidRDefault="00FF339E" w:rsidP="009C53DA">
      <w:pPr>
        <w:pStyle w:val="Body5"/>
      </w:pPr>
    </w:p>
    <w:p w14:paraId="231F4A20" w14:textId="77777777" w:rsidR="00FF339E" w:rsidRDefault="00FF339E" w:rsidP="009C53DA">
      <w:pPr>
        <w:pStyle w:val="Body5"/>
      </w:pPr>
    </w:p>
    <w:p w14:paraId="4CDE6607" w14:textId="77777777" w:rsidR="00FF339E" w:rsidRDefault="00FF339E" w:rsidP="009C53DA">
      <w:pPr>
        <w:pStyle w:val="Body5"/>
      </w:pPr>
    </w:p>
    <w:p w14:paraId="36C25DBE" w14:textId="77777777" w:rsidR="00FF339E" w:rsidRDefault="00FF339E" w:rsidP="009C53DA">
      <w:pPr>
        <w:pStyle w:val="Body5"/>
      </w:pPr>
    </w:p>
    <w:p w14:paraId="4CAE37EC" w14:textId="77777777" w:rsidR="00FF339E" w:rsidRDefault="00FF339E" w:rsidP="009C53DA">
      <w:pPr>
        <w:pStyle w:val="Body5"/>
      </w:pPr>
    </w:p>
    <w:p w14:paraId="4B87C005" w14:textId="77777777" w:rsidR="00FF339E" w:rsidRDefault="00FF339E" w:rsidP="009C53DA">
      <w:pPr>
        <w:pStyle w:val="Body5"/>
      </w:pPr>
    </w:p>
    <w:p w14:paraId="6DD2AF92" w14:textId="77777777" w:rsidR="00FF339E" w:rsidRPr="00E91FAC" w:rsidRDefault="00FF339E" w:rsidP="009C53DA">
      <w:pPr>
        <w:pStyle w:val="Body5"/>
      </w:pPr>
    </w:p>
    <w:p w14:paraId="0A88DD22" w14:textId="77777777" w:rsidR="00B60628" w:rsidRDefault="00B60628" w:rsidP="009C53DA">
      <w:pPr>
        <w:pStyle w:val="Body5"/>
      </w:pPr>
    </w:p>
    <w:p w14:paraId="74043BE0" w14:textId="77777777" w:rsidR="00A144BC" w:rsidRDefault="00A144BC" w:rsidP="009C53DA">
      <w:pPr>
        <w:pStyle w:val="Body5"/>
      </w:pPr>
    </w:p>
    <w:p w14:paraId="7DD94171" w14:textId="77777777" w:rsidR="00A144BC" w:rsidRDefault="00A144BC" w:rsidP="009C53DA">
      <w:pPr>
        <w:pStyle w:val="Body5"/>
      </w:pPr>
    </w:p>
    <w:p w14:paraId="5CB2DCB4" w14:textId="77777777" w:rsidR="00A144BC" w:rsidRDefault="00A144BC" w:rsidP="009C53DA">
      <w:pPr>
        <w:pStyle w:val="Body5"/>
      </w:pPr>
    </w:p>
    <w:p w14:paraId="5BBE10EC" w14:textId="77777777" w:rsidR="00A144BC" w:rsidRDefault="00A144BC" w:rsidP="009C53DA">
      <w:pPr>
        <w:pStyle w:val="Body5"/>
      </w:pPr>
    </w:p>
    <w:p w14:paraId="08A032C9" w14:textId="77777777" w:rsidR="00A144BC" w:rsidRPr="00E91FAC" w:rsidRDefault="00A144BC" w:rsidP="009C53DA">
      <w:pPr>
        <w:pStyle w:val="Body5"/>
      </w:pPr>
    </w:p>
    <w:p w14:paraId="0A88DD23" w14:textId="745FA990" w:rsidR="00215550" w:rsidRDefault="00215550" w:rsidP="009C53DA">
      <w:pPr>
        <w:pStyle w:val="Body5"/>
      </w:pPr>
    </w:p>
    <w:p w14:paraId="668CDBE9" w14:textId="77777777" w:rsidR="00C23CC3" w:rsidRDefault="00C23CC3" w:rsidP="009C53DA">
      <w:pPr>
        <w:pStyle w:val="Body5"/>
        <w:rPr>
          <w:rFonts w:ascii="Verdana" w:hAnsi="Verdana"/>
          <w:b/>
          <w:bCs/>
          <w:sz w:val="24"/>
          <w:szCs w:val="24"/>
        </w:rPr>
      </w:pPr>
    </w:p>
    <w:p w14:paraId="793E2910" w14:textId="77777777" w:rsidR="00C23CC3" w:rsidRDefault="00C23CC3" w:rsidP="009C53DA">
      <w:pPr>
        <w:pStyle w:val="Body5"/>
        <w:rPr>
          <w:rFonts w:ascii="Verdana" w:hAnsi="Verdana"/>
          <w:b/>
          <w:bCs/>
          <w:sz w:val="24"/>
          <w:szCs w:val="24"/>
        </w:rPr>
      </w:pPr>
    </w:p>
    <w:p w14:paraId="57D2EC90" w14:textId="77777777" w:rsidR="00C23CC3" w:rsidRDefault="00C23CC3" w:rsidP="009C53DA">
      <w:pPr>
        <w:pStyle w:val="Body5"/>
        <w:rPr>
          <w:rFonts w:ascii="Verdana" w:hAnsi="Verdana"/>
          <w:b/>
          <w:bCs/>
          <w:sz w:val="24"/>
          <w:szCs w:val="24"/>
        </w:rPr>
      </w:pPr>
    </w:p>
    <w:p w14:paraId="2830C25E" w14:textId="77777777" w:rsidR="00C23CC3" w:rsidRDefault="00C23CC3" w:rsidP="009C53DA">
      <w:pPr>
        <w:pStyle w:val="Body5"/>
        <w:rPr>
          <w:rFonts w:ascii="Verdana" w:hAnsi="Verdana"/>
          <w:b/>
          <w:bCs/>
          <w:sz w:val="24"/>
          <w:szCs w:val="24"/>
        </w:rPr>
      </w:pPr>
    </w:p>
    <w:p w14:paraId="0A88DD25" w14:textId="4DAE40BC" w:rsidR="00C45B24" w:rsidRPr="00861B55" w:rsidRDefault="00FF339E" w:rsidP="009C53DA">
      <w:pPr>
        <w:pStyle w:val="Body5"/>
        <w:rPr>
          <w:rFonts w:ascii="Verdana" w:hAnsi="Verdana"/>
          <w:b/>
          <w:bCs/>
          <w:sz w:val="24"/>
          <w:szCs w:val="24"/>
        </w:rPr>
      </w:pPr>
      <w:r w:rsidRPr="00861B55">
        <w:rPr>
          <w:rFonts w:ascii="Verdana" w:hAnsi="Verdana"/>
          <w:b/>
          <w:bCs/>
          <w:sz w:val="24"/>
          <w:szCs w:val="24"/>
        </w:rPr>
        <w:t>S</w:t>
      </w:r>
      <w:r w:rsidR="00C45B24" w:rsidRPr="00861B55">
        <w:rPr>
          <w:rFonts w:ascii="Verdana" w:hAnsi="Verdana"/>
          <w:b/>
          <w:bCs/>
          <w:sz w:val="24"/>
          <w:szCs w:val="24"/>
        </w:rPr>
        <w:t xml:space="preserve">ign below to </w:t>
      </w:r>
      <w:r w:rsidR="00C23CC3">
        <w:rPr>
          <w:rFonts w:ascii="Verdana" w:hAnsi="Verdana"/>
          <w:b/>
          <w:bCs/>
          <w:sz w:val="24"/>
          <w:szCs w:val="24"/>
        </w:rPr>
        <w:t>show</w:t>
      </w:r>
      <w:r w:rsidR="00C23CC3" w:rsidRPr="00861B55">
        <w:rPr>
          <w:rFonts w:ascii="Verdana" w:hAnsi="Verdana"/>
          <w:b/>
          <w:bCs/>
          <w:sz w:val="24"/>
          <w:szCs w:val="24"/>
        </w:rPr>
        <w:t xml:space="preserve"> </w:t>
      </w:r>
      <w:r w:rsidR="00C45B24" w:rsidRPr="00861B55">
        <w:rPr>
          <w:rFonts w:ascii="Verdana" w:hAnsi="Verdana"/>
          <w:b/>
          <w:bCs/>
          <w:sz w:val="24"/>
          <w:szCs w:val="24"/>
        </w:rPr>
        <w:t>you received</w:t>
      </w:r>
      <w:r w:rsidR="00647BE7" w:rsidRPr="00861B55">
        <w:rPr>
          <w:rFonts w:ascii="Verdana" w:hAnsi="Verdana"/>
          <w:b/>
          <w:bCs/>
          <w:sz w:val="24"/>
          <w:szCs w:val="24"/>
        </w:rPr>
        <w:t xml:space="preserve"> and underst</w:t>
      </w:r>
      <w:r w:rsidR="00C23CC3">
        <w:rPr>
          <w:rFonts w:ascii="Verdana" w:hAnsi="Verdana"/>
          <w:b/>
          <w:bCs/>
          <w:sz w:val="24"/>
          <w:szCs w:val="24"/>
        </w:rPr>
        <w:t>an</w:t>
      </w:r>
      <w:r w:rsidR="00647BE7" w:rsidRPr="00861B55">
        <w:rPr>
          <w:rFonts w:ascii="Verdana" w:hAnsi="Verdana"/>
          <w:b/>
          <w:bCs/>
          <w:sz w:val="24"/>
          <w:szCs w:val="24"/>
        </w:rPr>
        <w:t>d</w:t>
      </w:r>
      <w:r w:rsidR="00C45B24" w:rsidRPr="00861B55">
        <w:rPr>
          <w:rFonts w:ascii="Verdana" w:hAnsi="Verdana"/>
          <w:b/>
          <w:bCs/>
          <w:sz w:val="24"/>
          <w:szCs w:val="24"/>
        </w:rPr>
        <w:t xml:space="preserve"> this notice.</w:t>
      </w:r>
    </w:p>
    <w:p w14:paraId="0A88DD26" w14:textId="77777777" w:rsidR="00C45B24" w:rsidRDefault="00C45B24" w:rsidP="009C53DA">
      <w:pPr>
        <w:pStyle w:val="Body5"/>
      </w:pPr>
    </w:p>
    <w:p w14:paraId="0A88DD27" w14:textId="7547E23E" w:rsidR="00C45B24" w:rsidRPr="00861B55" w:rsidRDefault="00C45B24" w:rsidP="009C53DA">
      <w:pPr>
        <w:pStyle w:val="Body5"/>
        <w:rPr>
          <w:rFonts w:ascii="Verdana" w:hAnsi="Verdana"/>
          <w:sz w:val="22"/>
          <w:szCs w:val="22"/>
        </w:rPr>
      </w:pPr>
      <w:r w:rsidRPr="00861B55">
        <w:rPr>
          <w:rFonts w:ascii="Verdana" w:hAnsi="Verdana"/>
          <w:sz w:val="22"/>
          <w:szCs w:val="22"/>
        </w:rPr>
        <w:t>I</w:t>
      </w:r>
      <w:r w:rsidR="00FF339E" w:rsidRPr="00861B55">
        <w:rPr>
          <w:rFonts w:ascii="Verdana" w:hAnsi="Verdana"/>
          <w:sz w:val="22"/>
          <w:szCs w:val="22"/>
        </w:rPr>
        <w:t xml:space="preserve">’ve </w:t>
      </w:r>
      <w:r w:rsidRPr="00861B55">
        <w:rPr>
          <w:rFonts w:ascii="Verdana" w:hAnsi="Verdana"/>
          <w:sz w:val="22"/>
          <w:szCs w:val="22"/>
        </w:rPr>
        <w:t xml:space="preserve">been notified that coverage of my services will end on the date </w:t>
      </w:r>
      <w:r w:rsidR="00FF339E" w:rsidRPr="00861B55">
        <w:rPr>
          <w:rFonts w:ascii="Verdana" w:hAnsi="Verdana"/>
          <w:sz w:val="22"/>
          <w:szCs w:val="22"/>
        </w:rPr>
        <w:t xml:space="preserve">on this notice, </w:t>
      </w:r>
      <w:r w:rsidRPr="00861B55">
        <w:rPr>
          <w:rFonts w:ascii="Verdana" w:hAnsi="Verdana"/>
          <w:sz w:val="22"/>
          <w:szCs w:val="22"/>
        </w:rPr>
        <w:t xml:space="preserve">and that I </w:t>
      </w:r>
      <w:r w:rsidR="00FF339E" w:rsidRPr="00861B55">
        <w:rPr>
          <w:rFonts w:ascii="Verdana" w:hAnsi="Verdana"/>
          <w:sz w:val="22"/>
          <w:szCs w:val="22"/>
        </w:rPr>
        <w:t xml:space="preserve">can </w:t>
      </w:r>
      <w:r w:rsidRPr="00861B55">
        <w:rPr>
          <w:rFonts w:ascii="Verdana" w:hAnsi="Verdana"/>
          <w:sz w:val="22"/>
          <w:szCs w:val="22"/>
        </w:rPr>
        <w:t xml:space="preserve">appeal this decision by contacting my QIO. </w:t>
      </w:r>
    </w:p>
    <w:p w14:paraId="0A88DD28" w14:textId="77777777" w:rsidR="00C45B24" w:rsidRDefault="00C45B24" w:rsidP="009C53DA">
      <w:pPr>
        <w:pStyle w:val="Body5"/>
      </w:pPr>
    </w:p>
    <w:p w14:paraId="0A88DD29" w14:textId="77777777" w:rsidR="0099302D" w:rsidRDefault="0099302D" w:rsidP="009C53DA">
      <w:pPr>
        <w:pStyle w:val="Body5"/>
      </w:pPr>
    </w:p>
    <w:p w14:paraId="0A88DD2A" w14:textId="77777777" w:rsidR="0099302D" w:rsidRDefault="0099302D" w:rsidP="009C53DA">
      <w:pPr>
        <w:pStyle w:val="Body5"/>
      </w:pPr>
    </w:p>
    <w:p w14:paraId="0789B703" w14:textId="77777777" w:rsidR="00C23CC3" w:rsidRDefault="00C23CC3" w:rsidP="009C53DA">
      <w:pPr>
        <w:pStyle w:val="Body5"/>
      </w:pPr>
    </w:p>
    <w:p w14:paraId="0A88DD2B" w14:textId="77777777" w:rsidR="00C45B24" w:rsidRPr="00861B55" w:rsidRDefault="005777BF" w:rsidP="009C53DA">
      <w:pPr>
        <w:pStyle w:val="Body5"/>
        <w:rPr>
          <w:rFonts w:ascii="Verdana" w:hAnsi="Verdana"/>
          <w:sz w:val="22"/>
          <w:szCs w:val="22"/>
        </w:rPr>
      </w:pPr>
      <w:r w:rsidRPr="00861B55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inline distT="0" distB="0" distL="0" distR="0" wp14:anchorId="0A88DD51" wp14:editId="0A88DD52">
                <wp:extent cx="3218180" cy="0"/>
                <wp:effectExtent l="9525" t="9525" r="10795" b="9525"/>
                <wp:docPr id="2" name="Line 3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81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line w14:anchorId="6414E10C" id="Line 3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3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" strokeweight="1pt">
                <w10:anchorlock/>
              </v:line>
            </w:pict>
          </mc:Fallback>
        </mc:AlternateContent>
      </w:r>
      <w:r w:rsidR="00C45B24" w:rsidRPr="00861B55">
        <w:rPr>
          <w:rFonts w:ascii="Verdana" w:hAnsi="Verdana"/>
          <w:sz w:val="22"/>
          <w:szCs w:val="22"/>
        </w:rPr>
        <w:tab/>
      </w:r>
      <w:r w:rsidR="00C45B24" w:rsidRPr="00861B55">
        <w:rPr>
          <w:rFonts w:ascii="Verdana" w:hAnsi="Verdana"/>
          <w:sz w:val="22"/>
          <w:szCs w:val="22"/>
        </w:rPr>
        <w:tab/>
      </w:r>
      <w:r w:rsidR="00B60628" w:rsidRPr="00861B55">
        <w:rPr>
          <w:rFonts w:ascii="Verdana" w:hAnsi="Verdana"/>
          <w:sz w:val="22"/>
          <w:szCs w:val="22"/>
        </w:rPr>
        <w:tab/>
      </w:r>
      <w:r w:rsidRPr="00861B55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inline distT="0" distB="0" distL="0" distR="0" wp14:anchorId="0A88DD53" wp14:editId="0A88DD54">
                <wp:extent cx="1400810" cy="0"/>
                <wp:effectExtent l="9525" t="9525" r="8890" b="9525"/>
                <wp:docPr id="1" name="Line 2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line w14:anchorId="40A1888D" id="Line 2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0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" strokeweight="1pt">
                <w10:anchorlock/>
              </v:line>
            </w:pict>
          </mc:Fallback>
        </mc:AlternateContent>
      </w:r>
      <w:r w:rsidR="00C45B24" w:rsidRPr="00861B55">
        <w:rPr>
          <w:rFonts w:ascii="Verdana" w:hAnsi="Verdana"/>
          <w:sz w:val="22"/>
          <w:szCs w:val="22"/>
        </w:rPr>
        <w:tab/>
      </w:r>
    </w:p>
    <w:p w14:paraId="0A88DD2C" w14:textId="77777777" w:rsidR="00A235B2" w:rsidRPr="00861B55" w:rsidRDefault="00C45B24" w:rsidP="009C53DA">
      <w:pPr>
        <w:pStyle w:val="Body5"/>
        <w:rPr>
          <w:rFonts w:ascii="Verdana" w:hAnsi="Verdana"/>
          <w:sz w:val="22"/>
          <w:szCs w:val="22"/>
        </w:rPr>
      </w:pPr>
      <w:r w:rsidRPr="00861B55">
        <w:rPr>
          <w:rFonts w:ascii="Verdana" w:hAnsi="Verdana"/>
          <w:sz w:val="22"/>
          <w:szCs w:val="22"/>
        </w:rPr>
        <w:t>Signature of Patient or Representative</w:t>
      </w:r>
      <w:r w:rsidRPr="00861B55">
        <w:rPr>
          <w:rFonts w:ascii="Verdana" w:hAnsi="Verdana"/>
          <w:sz w:val="22"/>
          <w:szCs w:val="22"/>
        </w:rPr>
        <w:tab/>
      </w:r>
      <w:r w:rsidRPr="00861B55">
        <w:rPr>
          <w:rFonts w:ascii="Verdana" w:hAnsi="Verdana"/>
          <w:sz w:val="22"/>
          <w:szCs w:val="22"/>
        </w:rPr>
        <w:tab/>
      </w:r>
      <w:r w:rsidR="00BF0617" w:rsidRPr="00861B55">
        <w:rPr>
          <w:rFonts w:ascii="Verdana" w:hAnsi="Verdana"/>
          <w:sz w:val="22"/>
          <w:szCs w:val="22"/>
        </w:rPr>
        <w:tab/>
      </w:r>
      <w:r w:rsidR="00BF0617" w:rsidRPr="00861B55">
        <w:rPr>
          <w:rFonts w:ascii="Verdana" w:hAnsi="Verdana"/>
          <w:sz w:val="22"/>
          <w:szCs w:val="22"/>
        </w:rPr>
        <w:tab/>
      </w:r>
      <w:r w:rsidR="00BF0617" w:rsidRPr="00861B55">
        <w:rPr>
          <w:rFonts w:ascii="Verdana" w:hAnsi="Verdana"/>
          <w:sz w:val="22"/>
          <w:szCs w:val="22"/>
        </w:rPr>
        <w:tab/>
      </w:r>
      <w:r w:rsidRPr="00861B55">
        <w:rPr>
          <w:rFonts w:ascii="Verdana" w:hAnsi="Verdana"/>
          <w:sz w:val="22"/>
          <w:szCs w:val="22"/>
        </w:rPr>
        <w:t>Date</w:t>
      </w:r>
      <w:r w:rsidR="00143322" w:rsidRPr="00861B55">
        <w:rPr>
          <w:rFonts w:ascii="Verdana" w:hAnsi="Verdana"/>
          <w:sz w:val="22"/>
          <w:szCs w:val="22"/>
        </w:rPr>
        <w:t xml:space="preserve">     </w:t>
      </w:r>
    </w:p>
    <w:p w14:paraId="0A88DD2D" w14:textId="77777777" w:rsidR="008A1486" w:rsidRDefault="008A1486" w:rsidP="009C53DA">
      <w:pPr>
        <w:pStyle w:val="Body5"/>
        <w:rPr>
          <w:rFonts w:ascii="Verdana" w:hAnsi="Verdana" w:cs="Times New Roman"/>
          <w:sz w:val="14"/>
          <w:szCs w:val="14"/>
        </w:rPr>
      </w:pPr>
    </w:p>
    <w:p w14:paraId="1C1763C1" w14:textId="77777777" w:rsidR="0052768C" w:rsidRPr="00007A97" w:rsidRDefault="0052768C" w:rsidP="009C53DA">
      <w:pPr>
        <w:pStyle w:val="Body5"/>
        <w:rPr>
          <w:rFonts w:ascii="Verdana" w:hAnsi="Verdana" w:cs="Times New Roman"/>
          <w:sz w:val="14"/>
          <w:szCs w:val="14"/>
        </w:rPr>
      </w:pPr>
    </w:p>
    <w:p w14:paraId="0A88DD2E" w14:textId="77777777" w:rsidR="008A1486" w:rsidRPr="00007A97" w:rsidRDefault="008A1486" w:rsidP="009C53DA">
      <w:pPr>
        <w:pStyle w:val="Body5"/>
        <w:rPr>
          <w:rFonts w:ascii="Verdana" w:hAnsi="Verdana" w:cs="Times New Roman"/>
          <w:sz w:val="14"/>
          <w:szCs w:val="14"/>
        </w:rPr>
      </w:pPr>
    </w:p>
    <w:p w14:paraId="72807740" w14:textId="5B9DBF13" w:rsidR="003D0F77" w:rsidRPr="00007A97" w:rsidRDefault="003D0F77" w:rsidP="009C53DA">
      <w:pPr>
        <w:pStyle w:val="Body5"/>
        <w:rPr>
          <w:rFonts w:ascii="Verdana" w:hAnsi="Verdana" w:cs="Times New Roman"/>
          <w:sz w:val="20"/>
          <w:szCs w:val="20"/>
        </w:rPr>
      </w:pPr>
      <w:r w:rsidRPr="004E1B68">
        <w:rPr>
          <w:rFonts w:ascii="Verdana" w:hAnsi="Verdana"/>
          <w:sz w:val="20"/>
          <w:szCs w:val="20"/>
        </w:rPr>
        <w:t xml:space="preserve">You have the right to get your information in an accessible format, like large print, Braille, or audio. You also have the right to file a complaint if you feel you’ve been discriminated against. Visit </w:t>
      </w:r>
      <w:hyperlink r:id="rId12" w:history="1">
        <w:r w:rsidRPr="004E1B68">
          <w:rPr>
            <w:rStyle w:val="Hyperlink"/>
            <w:rFonts w:ascii="Verdana" w:hAnsi="Verdana"/>
            <w:i/>
            <w:iCs/>
            <w:sz w:val="20"/>
            <w:szCs w:val="20"/>
          </w:rPr>
          <w:t>Medicare.gov/about-us/accessibility-nondiscrimination-notice</w:t>
        </w:r>
      </w:hyperlink>
      <w:r w:rsidRPr="004E1B68">
        <w:rPr>
          <w:rFonts w:ascii="Verdana" w:hAnsi="Verdana"/>
          <w:sz w:val="20"/>
          <w:szCs w:val="20"/>
        </w:rPr>
        <w:t>, or call 1-800-MEDICARE (1-800-633-4227) for more information. TTY users can call 1-877-486-2048</w:t>
      </w:r>
      <w:r w:rsidR="004E1B68">
        <w:rPr>
          <w:rFonts w:ascii="Verdana" w:hAnsi="Verdana"/>
          <w:sz w:val="20"/>
          <w:szCs w:val="20"/>
        </w:rPr>
        <w:t>.</w:t>
      </w:r>
    </w:p>
    <w:p w14:paraId="310FC75E" w14:textId="77777777" w:rsidR="00E91FAC" w:rsidRDefault="00E91FAC" w:rsidP="00E91FAC"/>
    <w:p w14:paraId="10418046" w14:textId="77777777" w:rsidR="00D552B6" w:rsidRDefault="00D552B6" w:rsidP="00E91FAC"/>
    <w:p w14:paraId="39916B9F" w14:textId="3357C04F" w:rsidR="00543051" w:rsidRDefault="00B80364" w:rsidP="00007A97">
      <w:pPr>
        <w:jc w:val="right"/>
      </w:pPr>
      <w:r>
        <w:rPr>
          <w:rFonts w:ascii="Verdana" w:hAnsi="Verdana"/>
          <w:sz w:val="22"/>
          <w:szCs w:val="22"/>
        </w:rPr>
        <w:t>&lt;</w:t>
      </w:r>
      <w:r w:rsidR="00BA31F8" w:rsidRPr="00BA31F8">
        <w:rPr>
          <w:rFonts w:ascii="Verdana" w:hAnsi="Verdana"/>
          <w:sz w:val="22"/>
          <w:szCs w:val="22"/>
        </w:rPr>
        <w:t>H2456_H5937_Y0120_2555_122024_C</w:t>
      </w:r>
      <w:r>
        <w:rPr>
          <w:rFonts w:ascii="Verdana" w:hAnsi="Verdana"/>
          <w:sz w:val="22"/>
          <w:szCs w:val="22"/>
        </w:rPr>
        <w:t>&gt;</w:t>
      </w:r>
    </w:p>
    <w:p w14:paraId="7EFB9F6F" w14:textId="7723B34C" w:rsidR="00332694" w:rsidRPr="00007A97" w:rsidRDefault="00263BE6" w:rsidP="00332694">
      <w:pPr>
        <w:pStyle w:val="Body5"/>
        <w:rPr>
          <w:rFonts w:ascii="Verdana" w:hAnsi="Verdana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32694">
        <w:rPr>
          <w:rFonts w:ascii="Times New Roman" w:hAnsi="Times New Roman" w:cs="Times New Roman"/>
          <w:sz w:val="24"/>
          <w:szCs w:val="24"/>
        </w:rPr>
        <w:tab/>
      </w:r>
      <w:r w:rsidR="00332694">
        <w:rPr>
          <w:rFonts w:ascii="Times New Roman" w:hAnsi="Times New Roman" w:cs="Times New Roman"/>
          <w:sz w:val="24"/>
          <w:szCs w:val="24"/>
        </w:rPr>
        <w:tab/>
      </w:r>
      <w:r w:rsidR="00332694">
        <w:rPr>
          <w:rFonts w:ascii="Times New Roman" w:hAnsi="Times New Roman" w:cs="Times New Roman"/>
          <w:sz w:val="24"/>
          <w:szCs w:val="24"/>
        </w:rPr>
        <w:tab/>
      </w:r>
      <w:r w:rsidR="00332694">
        <w:rPr>
          <w:rFonts w:ascii="Times New Roman" w:hAnsi="Times New Roman" w:cs="Times New Roman"/>
          <w:sz w:val="24"/>
          <w:szCs w:val="24"/>
        </w:rPr>
        <w:tab/>
      </w:r>
      <w:r w:rsidR="00332694">
        <w:rPr>
          <w:rFonts w:ascii="Times New Roman" w:hAnsi="Times New Roman" w:cs="Times New Roman"/>
          <w:sz w:val="24"/>
          <w:szCs w:val="24"/>
        </w:rPr>
        <w:tab/>
      </w:r>
      <w:r w:rsidR="00332694">
        <w:rPr>
          <w:rFonts w:ascii="Times New Roman" w:hAnsi="Times New Roman" w:cs="Times New Roman"/>
          <w:sz w:val="24"/>
          <w:szCs w:val="24"/>
        </w:rPr>
        <w:tab/>
      </w:r>
      <w:r w:rsidR="00B80364">
        <w:rPr>
          <w:rFonts w:ascii="Times New Roman" w:hAnsi="Times New Roman" w:cs="Times New Roman"/>
          <w:sz w:val="24"/>
          <w:szCs w:val="24"/>
        </w:rPr>
        <w:t xml:space="preserve">     </w:t>
      </w:r>
      <w:r w:rsidR="00332694" w:rsidRPr="00007A97">
        <w:rPr>
          <w:rFonts w:ascii="Verdana" w:hAnsi="Verdana" w:cs="Times New Roman"/>
          <w:sz w:val="22"/>
          <w:szCs w:val="22"/>
        </w:rPr>
        <w:t>U2555 (</w:t>
      </w:r>
      <w:r w:rsidR="00FF339E" w:rsidRPr="00007A97">
        <w:rPr>
          <w:rFonts w:ascii="Verdana" w:hAnsi="Verdana" w:cs="Times New Roman"/>
          <w:sz w:val="22"/>
          <w:szCs w:val="22"/>
        </w:rPr>
        <w:t>11/2024</w:t>
      </w:r>
      <w:r w:rsidR="00332694" w:rsidRPr="00007A97">
        <w:rPr>
          <w:rFonts w:ascii="Verdana" w:hAnsi="Verdana" w:cs="Times New Roman"/>
          <w:sz w:val="22"/>
          <w:szCs w:val="22"/>
        </w:rPr>
        <w:t>)</w:t>
      </w:r>
    </w:p>
    <w:p w14:paraId="30B232F8" w14:textId="77777777" w:rsidR="00D552B6" w:rsidRDefault="00D552B6" w:rsidP="0084654F">
      <w:pPr>
        <w:pStyle w:val="Body3"/>
        <w:jc w:val="left"/>
        <w:rPr>
          <w:b w:val="0"/>
          <w:sz w:val="16"/>
          <w:szCs w:val="16"/>
        </w:rPr>
      </w:pPr>
    </w:p>
    <w:p w14:paraId="00030E20" w14:textId="77777777" w:rsidR="00D552B6" w:rsidRDefault="00D552B6" w:rsidP="00007A97">
      <w:pPr>
        <w:pStyle w:val="Body3"/>
        <w:jc w:val="left"/>
        <w:rPr>
          <w:b w:val="0"/>
          <w:sz w:val="16"/>
          <w:szCs w:val="16"/>
        </w:rPr>
      </w:pPr>
    </w:p>
    <w:p w14:paraId="32576AFC" w14:textId="69F73658" w:rsidR="00FF339E" w:rsidRPr="00204FE7" w:rsidRDefault="00FF339E" w:rsidP="00FF339E">
      <w:pPr>
        <w:pStyle w:val="Body3"/>
        <w:jc w:val="left"/>
        <w:rPr>
          <w:rFonts w:ascii="Verdana" w:hAnsi="Verdana"/>
          <w:b w:val="0"/>
          <w:sz w:val="18"/>
          <w:szCs w:val="18"/>
        </w:rPr>
      </w:pPr>
      <w:r w:rsidRPr="00204FE7">
        <w:rPr>
          <w:rFonts w:ascii="Verdana" w:hAnsi="Verdana"/>
          <w:b w:val="0"/>
          <w:sz w:val="18"/>
          <w:szCs w:val="18"/>
        </w:rPr>
        <w:t>Form CMS 10123-NOMNC</w:t>
      </w:r>
      <w:r w:rsidRPr="00204FE7">
        <w:rPr>
          <w:rFonts w:ascii="Verdana" w:hAnsi="Verdana"/>
          <w:b w:val="0"/>
          <w:sz w:val="18"/>
          <w:szCs w:val="18"/>
        </w:rPr>
        <w:tab/>
      </w:r>
      <w:r w:rsidRPr="00204FE7">
        <w:rPr>
          <w:rFonts w:ascii="Verdana" w:hAnsi="Verdana"/>
          <w:b w:val="0"/>
          <w:sz w:val="18"/>
          <w:szCs w:val="18"/>
        </w:rPr>
        <w:tab/>
        <w:t xml:space="preserve"> </w:t>
      </w:r>
      <w:r w:rsidRPr="00204FE7">
        <w:rPr>
          <w:rFonts w:ascii="Verdana" w:hAnsi="Verdana"/>
          <w:b w:val="0"/>
          <w:sz w:val="18"/>
          <w:szCs w:val="18"/>
        </w:rPr>
        <w:tab/>
      </w:r>
      <w:r w:rsidRPr="00204FE7">
        <w:rPr>
          <w:rFonts w:ascii="Verdana" w:hAnsi="Verdana"/>
          <w:b w:val="0"/>
          <w:sz w:val="18"/>
          <w:szCs w:val="18"/>
        </w:rPr>
        <w:tab/>
        <w:t xml:space="preserve">                                   </w:t>
      </w:r>
      <w:r w:rsidR="00B80364">
        <w:rPr>
          <w:rFonts w:ascii="Verdana" w:hAnsi="Verdana"/>
          <w:b w:val="0"/>
          <w:sz w:val="18"/>
          <w:szCs w:val="18"/>
        </w:rPr>
        <w:t xml:space="preserve">        </w:t>
      </w:r>
      <w:r w:rsidRPr="00204FE7">
        <w:rPr>
          <w:rFonts w:ascii="Verdana" w:hAnsi="Verdana"/>
          <w:b w:val="0"/>
          <w:sz w:val="18"/>
          <w:szCs w:val="18"/>
        </w:rPr>
        <w:t xml:space="preserve"> OMB approval 0938-0953</w:t>
      </w:r>
    </w:p>
    <w:p w14:paraId="1ED1091D" w14:textId="32D1D8DF" w:rsidR="0084654F" w:rsidRPr="00C8433D" w:rsidRDefault="00FF339E" w:rsidP="00C8433D">
      <w:pPr>
        <w:pStyle w:val="Footer"/>
        <w:tabs>
          <w:tab w:val="clear" w:pos="9360"/>
          <w:tab w:val="right" w:pos="10170"/>
        </w:tabs>
        <w:rPr>
          <w:rFonts w:ascii="Verdana" w:hAnsi="Verdana"/>
          <w:sz w:val="18"/>
          <w:szCs w:val="18"/>
        </w:rPr>
        <w:sectPr w:rsidR="0084654F" w:rsidRPr="00C8433D" w:rsidSect="00D846FA">
          <w:pgSz w:w="12240" w:h="15840"/>
          <w:pgMar w:top="720" w:right="1350" w:bottom="720" w:left="720" w:header="1440" w:footer="1440" w:gutter="0"/>
          <w:pgNumType w:start="1"/>
          <w:cols w:space="720"/>
          <w:noEndnote/>
          <w:docGrid w:linePitch="326"/>
        </w:sectPr>
      </w:pPr>
      <w:r>
        <w:tab/>
      </w:r>
      <w:r>
        <w:tab/>
      </w:r>
      <w:r w:rsidR="00B80364">
        <w:t xml:space="preserve"> </w:t>
      </w:r>
      <w:r w:rsidRPr="003754F3">
        <w:rPr>
          <w:rFonts w:ascii="Verdana" w:hAnsi="Verdana"/>
          <w:sz w:val="18"/>
          <w:szCs w:val="18"/>
        </w:rPr>
        <w:t xml:space="preserve">Exp. </w:t>
      </w:r>
      <w:r>
        <w:rPr>
          <w:rFonts w:ascii="Verdana" w:hAnsi="Verdana"/>
          <w:sz w:val="18"/>
          <w:szCs w:val="18"/>
        </w:rPr>
        <w:t>11/30/20</w:t>
      </w:r>
      <w:r w:rsidR="0014284A">
        <w:rPr>
          <w:rFonts w:ascii="Verdana" w:hAnsi="Verdana"/>
          <w:sz w:val="18"/>
          <w:szCs w:val="18"/>
        </w:rPr>
        <w:t>27</w:t>
      </w:r>
    </w:p>
    <w:p w14:paraId="382A1CD8" w14:textId="47129B62" w:rsidR="0084654F" w:rsidRPr="00FF0798" w:rsidRDefault="001B53B9" w:rsidP="00FF0798">
      <w:pPr>
        <w:sectPr w:rsidR="0084654F" w:rsidRPr="00FF0798" w:rsidSect="0084654F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17244E6" wp14:editId="17C9D5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974036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0369" name="Picture 1" descr="A close-up of a docume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AADA3" w14:textId="22AAC20D" w:rsidR="00522054" w:rsidRDefault="009C2AD8" w:rsidP="0084654F">
      <w:pPr>
        <w:tabs>
          <w:tab w:val="left" w:pos="8606"/>
          <w:tab w:val="left" w:pos="10114"/>
        </w:tabs>
        <w:rPr>
          <w:color w:val="0000FF" w:themeColor="hyperlink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100DADDC" wp14:editId="10FDE9AA">
            <wp:simplePos x="0" y="0"/>
            <wp:positionH relativeFrom="page">
              <wp:posOffset>-27845</wp:posOffset>
            </wp:positionH>
            <wp:positionV relativeFrom="page">
              <wp:posOffset>11117</wp:posOffset>
            </wp:positionV>
            <wp:extent cx="7772400" cy="10058400"/>
            <wp:effectExtent l="0" t="0" r="0" b="0"/>
            <wp:wrapNone/>
            <wp:docPr id="2060672903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72903" name="Picture 2" descr="A close-up of a docum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E2345" w14:textId="46250BC3" w:rsidR="00623A44" w:rsidRPr="00623A44" w:rsidRDefault="00623A44" w:rsidP="00623A44">
      <w:pPr>
        <w:tabs>
          <w:tab w:val="left" w:pos="2665"/>
        </w:tabs>
      </w:pPr>
    </w:p>
    <w:sectPr w:rsidR="00623A44" w:rsidRPr="00623A44" w:rsidSect="00D846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E03F6" w14:textId="77777777" w:rsidR="00FE43FA" w:rsidRDefault="00FE43FA" w:rsidP="00F83C42">
      <w:r>
        <w:separator/>
      </w:r>
    </w:p>
  </w:endnote>
  <w:endnote w:type="continuationSeparator" w:id="0">
    <w:p w14:paraId="4F79B1DE" w14:textId="77777777" w:rsidR="00FE43FA" w:rsidRDefault="00FE43FA" w:rsidP="00F83C42">
      <w:r>
        <w:continuationSeparator/>
      </w:r>
    </w:p>
  </w:endnote>
  <w:endnote w:type="continuationNotice" w:id="1">
    <w:p w14:paraId="23B247DF" w14:textId="77777777" w:rsidR="00FE43FA" w:rsidRDefault="00FE43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5246B" w14:textId="77777777" w:rsidR="00FE43FA" w:rsidRDefault="00FE43FA" w:rsidP="00F83C42">
      <w:r>
        <w:separator/>
      </w:r>
    </w:p>
  </w:footnote>
  <w:footnote w:type="continuationSeparator" w:id="0">
    <w:p w14:paraId="35358C8D" w14:textId="77777777" w:rsidR="00FE43FA" w:rsidRDefault="00FE43FA" w:rsidP="00F83C42">
      <w:r>
        <w:continuationSeparator/>
      </w:r>
    </w:p>
  </w:footnote>
  <w:footnote w:type="continuationNotice" w:id="1">
    <w:p w14:paraId="44751978" w14:textId="77777777" w:rsidR="00FE43FA" w:rsidRDefault="00FE43F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82F13"/>
    <w:multiLevelType w:val="hybridMultilevel"/>
    <w:tmpl w:val="400A304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E3C74"/>
    <w:multiLevelType w:val="hybridMultilevel"/>
    <w:tmpl w:val="EC9474C8"/>
    <w:lvl w:ilvl="0" w:tplc="598251F4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51D74"/>
    <w:multiLevelType w:val="hybridMultilevel"/>
    <w:tmpl w:val="2B7CA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709B4"/>
    <w:multiLevelType w:val="hybridMultilevel"/>
    <w:tmpl w:val="FDDED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A0B01"/>
    <w:multiLevelType w:val="hybridMultilevel"/>
    <w:tmpl w:val="C1DC8D62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417AE"/>
    <w:multiLevelType w:val="hybridMultilevel"/>
    <w:tmpl w:val="4B427B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656CA4"/>
    <w:multiLevelType w:val="hybridMultilevel"/>
    <w:tmpl w:val="9F9CB53A"/>
    <w:lvl w:ilvl="0" w:tplc="04090001">
      <w:start w:val="1"/>
      <w:numFmt w:val="bullet"/>
      <w:pStyle w:val="Bullet4"/>
      <w:lvlText w:val=""/>
      <w:lvlJc w:val="left"/>
      <w:pPr>
        <w:ind w:left="84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FE21C12"/>
    <w:multiLevelType w:val="hybridMultilevel"/>
    <w:tmpl w:val="85905B54"/>
    <w:lvl w:ilvl="0" w:tplc="13AC03D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2FEC2510"/>
    <w:multiLevelType w:val="hybridMultilevel"/>
    <w:tmpl w:val="22CC67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251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928D3"/>
    <w:multiLevelType w:val="hybridMultilevel"/>
    <w:tmpl w:val="E5D6EB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35126"/>
    <w:multiLevelType w:val="hybridMultilevel"/>
    <w:tmpl w:val="A964CE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E807F2"/>
    <w:multiLevelType w:val="hybridMultilevel"/>
    <w:tmpl w:val="01102CEE"/>
    <w:lvl w:ilvl="0" w:tplc="598251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 w15:restartNumberingAfterBreak="0">
    <w:nsid w:val="459078C0"/>
    <w:multiLevelType w:val="hybridMultilevel"/>
    <w:tmpl w:val="62F482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E1E"/>
    <w:multiLevelType w:val="hybridMultilevel"/>
    <w:tmpl w:val="C91819E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C5C2314"/>
    <w:multiLevelType w:val="hybridMultilevel"/>
    <w:tmpl w:val="CE04F5AC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61AAE"/>
    <w:multiLevelType w:val="hybridMultilevel"/>
    <w:tmpl w:val="6FB634C6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665FC"/>
    <w:multiLevelType w:val="hybridMultilevel"/>
    <w:tmpl w:val="79F29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C2B707E"/>
    <w:multiLevelType w:val="hybridMultilevel"/>
    <w:tmpl w:val="A98E573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6CA66C44"/>
    <w:multiLevelType w:val="hybridMultilevel"/>
    <w:tmpl w:val="79008BAA"/>
    <w:lvl w:ilvl="0" w:tplc="598251F4">
      <w:start w:val="1"/>
      <w:numFmt w:val="bullet"/>
      <w:lvlText w:val=""/>
      <w:lvlJc w:val="left"/>
      <w:pPr>
        <w:tabs>
          <w:tab w:val="num" w:pos="672"/>
        </w:tabs>
        <w:ind w:left="6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0" w15:restartNumberingAfterBreak="0">
    <w:nsid w:val="7F035963"/>
    <w:multiLevelType w:val="hybridMultilevel"/>
    <w:tmpl w:val="EB00E5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801EE7"/>
    <w:multiLevelType w:val="hybridMultilevel"/>
    <w:tmpl w:val="9C68ED8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E2435C"/>
    <w:multiLevelType w:val="hybridMultilevel"/>
    <w:tmpl w:val="316A195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845941243">
    <w:abstractNumId w:val="2"/>
  </w:num>
  <w:num w:numId="2" w16cid:durableId="991837762">
    <w:abstractNumId w:val="13"/>
  </w:num>
  <w:num w:numId="3" w16cid:durableId="887843430">
    <w:abstractNumId w:val="20"/>
  </w:num>
  <w:num w:numId="4" w16cid:durableId="1727030542">
    <w:abstractNumId w:val="9"/>
  </w:num>
  <w:num w:numId="5" w16cid:durableId="896548219">
    <w:abstractNumId w:val="15"/>
  </w:num>
  <w:num w:numId="6" w16cid:durableId="777287072">
    <w:abstractNumId w:val="12"/>
  </w:num>
  <w:num w:numId="7" w16cid:durableId="860972571">
    <w:abstractNumId w:val="5"/>
  </w:num>
  <w:num w:numId="8" w16cid:durableId="724136243">
    <w:abstractNumId w:val="10"/>
  </w:num>
  <w:num w:numId="9" w16cid:durableId="1616210856">
    <w:abstractNumId w:val="1"/>
  </w:num>
  <w:num w:numId="10" w16cid:durableId="165903601">
    <w:abstractNumId w:val="16"/>
  </w:num>
  <w:num w:numId="11" w16cid:durableId="996030308">
    <w:abstractNumId w:val="19"/>
  </w:num>
  <w:num w:numId="12" w16cid:durableId="654115497">
    <w:abstractNumId w:val="21"/>
  </w:num>
  <w:num w:numId="13" w16cid:durableId="1799301901">
    <w:abstractNumId w:val="0"/>
  </w:num>
  <w:num w:numId="14" w16cid:durableId="1455248549">
    <w:abstractNumId w:val="14"/>
  </w:num>
  <w:num w:numId="15" w16cid:durableId="1367802212">
    <w:abstractNumId w:val="8"/>
  </w:num>
  <w:num w:numId="16" w16cid:durableId="980117898">
    <w:abstractNumId w:val="22"/>
  </w:num>
  <w:num w:numId="17" w16cid:durableId="559251264">
    <w:abstractNumId w:val="7"/>
  </w:num>
  <w:num w:numId="18" w16cid:durableId="1896113324">
    <w:abstractNumId w:val="3"/>
  </w:num>
  <w:num w:numId="19" w16cid:durableId="1233613927">
    <w:abstractNumId w:val="17"/>
  </w:num>
  <w:num w:numId="20" w16cid:durableId="177035195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8807291">
    <w:abstractNumId w:val="4"/>
  </w:num>
  <w:num w:numId="22" w16cid:durableId="636179630">
    <w:abstractNumId w:val="7"/>
  </w:num>
  <w:num w:numId="23" w16cid:durableId="2123303844">
    <w:abstractNumId w:val="11"/>
  </w:num>
  <w:num w:numId="24" w16cid:durableId="789280274">
    <w:abstractNumId w:val="18"/>
  </w:num>
  <w:num w:numId="25" w16cid:durableId="10997198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AD0"/>
    <w:rsid w:val="00007A97"/>
    <w:rsid w:val="000426CB"/>
    <w:rsid w:val="00045DD5"/>
    <w:rsid w:val="00053E63"/>
    <w:rsid w:val="00064C82"/>
    <w:rsid w:val="000728E4"/>
    <w:rsid w:val="000A1ADA"/>
    <w:rsid w:val="000A2AA7"/>
    <w:rsid w:val="000B44E2"/>
    <w:rsid w:val="000B7F5F"/>
    <w:rsid w:val="000C064F"/>
    <w:rsid w:val="000F3A0B"/>
    <w:rsid w:val="000F6D25"/>
    <w:rsid w:val="00107029"/>
    <w:rsid w:val="00120775"/>
    <w:rsid w:val="00121121"/>
    <w:rsid w:val="00127DB7"/>
    <w:rsid w:val="0014284A"/>
    <w:rsid w:val="00143322"/>
    <w:rsid w:val="0014756C"/>
    <w:rsid w:val="00151E71"/>
    <w:rsid w:val="00152D89"/>
    <w:rsid w:val="0015489A"/>
    <w:rsid w:val="00156715"/>
    <w:rsid w:val="00167421"/>
    <w:rsid w:val="00187B58"/>
    <w:rsid w:val="001A127D"/>
    <w:rsid w:val="001B3DF6"/>
    <w:rsid w:val="001B53B9"/>
    <w:rsid w:val="001C0B75"/>
    <w:rsid w:val="001C22B7"/>
    <w:rsid w:val="001D696C"/>
    <w:rsid w:val="001F762B"/>
    <w:rsid w:val="00201FB5"/>
    <w:rsid w:val="00202060"/>
    <w:rsid w:val="002074D9"/>
    <w:rsid w:val="00215550"/>
    <w:rsid w:val="00225670"/>
    <w:rsid w:val="002270D9"/>
    <w:rsid w:val="00255DE8"/>
    <w:rsid w:val="00263BE6"/>
    <w:rsid w:val="00277ADA"/>
    <w:rsid w:val="002A5510"/>
    <w:rsid w:val="002C7F05"/>
    <w:rsid w:val="002D24EC"/>
    <w:rsid w:val="002D6DDB"/>
    <w:rsid w:val="002D771B"/>
    <w:rsid w:val="002E4620"/>
    <w:rsid w:val="00312EF5"/>
    <w:rsid w:val="00313D60"/>
    <w:rsid w:val="00325858"/>
    <w:rsid w:val="00332694"/>
    <w:rsid w:val="00343FB4"/>
    <w:rsid w:val="00356B19"/>
    <w:rsid w:val="0036445C"/>
    <w:rsid w:val="00365486"/>
    <w:rsid w:val="00381CDB"/>
    <w:rsid w:val="00383109"/>
    <w:rsid w:val="003872EC"/>
    <w:rsid w:val="003928F9"/>
    <w:rsid w:val="003C04A3"/>
    <w:rsid w:val="003C6331"/>
    <w:rsid w:val="003D0F77"/>
    <w:rsid w:val="003E70C1"/>
    <w:rsid w:val="003F386C"/>
    <w:rsid w:val="003F6E46"/>
    <w:rsid w:val="00442673"/>
    <w:rsid w:val="00443E31"/>
    <w:rsid w:val="00453099"/>
    <w:rsid w:val="004C0B88"/>
    <w:rsid w:val="004E025D"/>
    <w:rsid w:val="004E1B68"/>
    <w:rsid w:val="004F2D81"/>
    <w:rsid w:val="004F416F"/>
    <w:rsid w:val="00512DE9"/>
    <w:rsid w:val="00522054"/>
    <w:rsid w:val="0052768C"/>
    <w:rsid w:val="00537502"/>
    <w:rsid w:val="00543051"/>
    <w:rsid w:val="005443EE"/>
    <w:rsid w:val="0055336C"/>
    <w:rsid w:val="0055435D"/>
    <w:rsid w:val="005643FA"/>
    <w:rsid w:val="0056750F"/>
    <w:rsid w:val="005777BF"/>
    <w:rsid w:val="005778E8"/>
    <w:rsid w:val="005951FB"/>
    <w:rsid w:val="005B350F"/>
    <w:rsid w:val="005B4A47"/>
    <w:rsid w:val="005B6653"/>
    <w:rsid w:val="005C3E0D"/>
    <w:rsid w:val="005E33FC"/>
    <w:rsid w:val="005F548C"/>
    <w:rsid w:val="006171ED"/>
    <w:rsid w:val="00623A44"/>
    <w:rsid w:val="00647BE7"/>
    <w:rsid w:val="00662852"/>
    <w:rsid w:val="00666440"/>
    <w:rsid w:val="00677C21"/>
    <w:rsid w:val="0068103E"/>
    <w:rsid w:val="006A0576"/>
    <w:rsid w:val="006A5A57"/>
    <w:rsid w:val="006B0750"/>
    <w:rsid w:val="006C0B6C"/>
    <w:rsid w:val="006C4383"/>
    <w:rsid w:val="006D3707"/>
    <w:rsid w:val="006F54C9"/>
    <w:rsid w:val="007005EC"/>
    <w:rsid w:val="00701F31"/>
    <w:rsid w:val="00711014"/>
    <w:rsid w:val="0074175E"/>
    <w:rsid w:val="00742F28"/>
    <w:rsid w:val="0075133C"/>
    <w:rsid w:val="007538E3"/>
    <w:rsid w:val="007615D1"/>
    <w:rsid w:val="00763123"/>
    <w:rsid w:val="00763352"/>
    <w:rsid w:val="00766A7B"/>
    <w:rsid w:val="0078534A"/>
    <w:rsid w:val="007946A6"/>
    <w:rsid w:val="007A2D98"/>
    <w:rsid w:val="007A70F1"/>
    <w:rsid w:val="007B5C44"/>
    <w:rsid w:val="007C407D"/>
    <w:rsid w:val="007D20CC"/>
    <w:rsid w:val="007D30A0"/>
    <w:rsid w:val="007F04F4"/>
    <w:rsid w:val="00814933"/>
    <w:rsid w:val="00831CBB"/>
    <w:rsid w:val="00842410"/>
    <w:rsid w:val="0084348E"/>
    <w:rsid w:val="0084654F"/>
    <w:rsid w:val="00856050"/>
    <w:rsid w:val="00860FCD"/>
    <w:rsid w:val="00861B55"/>
    <w:rsid w:val="00865C1B"/>
    <w:rsid w:val="008714C9"/>
    <w:rsid w:val="008751FA"/>
    <w:rsid w:val="0089542D"/>
    <w:rsid w:val="008A1486"/>
    <w:rsid w:val="008B46AD"/>
    <w:rsid w:val="008C3FAF"/>
    <w:rsid w:val="008C48D8"/>
    <w:rsid w:val="008C57C2"/>
    <w:rsid w:val="008D4C38"/>
    <w:rsid w:val="008D597C"/>
    <w:rsid w:val="008D6360"/>
    <w:rsid w:val="00911169"/>
    <w:rsid w:val="00944C50"/>
    <w:rsid w:val="00960990"/>
    <w:rsid w:val="00961C00"/>
    <w:rsid w:val="009742ED"/>
    <w:rsid w:val="0099302D"/>
    <w:rsid w:val="00993666"/>
    <w:rsid w:val="009B385C"/>
    <w:rsid w:val="009C0E34"/>
    <w:rsid w:val="009C2AD8"/>
    <w:rsid w:val="009C53DA"/>
    <w:rsid w:val="009D04E6"/>
    <w:rsid w:val="00A144BC"/>
    <w:rsid w:val="00A1690A"/>
    <w:rsid w:val="00A17C7A"/>
    <w:rsid w:val="00A235B2"/>
    <w:rsid w:val="00A42138"/>
    <w:rsid w:val="00A6333A"/>
    <w:rsid w:val="00A8693E"/>
    <w:rsid w:val="00AA1ACC"/>
    <w:rsid w:val="00AC0343"/>
    <w:rsid w:val="00AD3353"/>
    <w:rsid w:val="00AD6336"/>
    <w:rsid w:val="00AE0A83"/>
    <w:rsid w:val="00AF6DAA"/>
    <w:rsid w:val="00B10873"/>
    <w:rsid w:val="00B11AAB"/>
    <w:rsid w:val="00B26F0A"/>
    <w:rsid w:val="00B42BBC"/>
    <w:rsid w:val="00B54143"/>
    <w:rsid w:val="00B54906"/>
    <w:rsid w:val="00B60628"/>
    <w:rsid w:val="00B71308"/>
    <w:rsid w:val="00B80364"/>
    <w:rsid w:val="00B8655C"/>
    <w:rsid w:val="00B9663E"/>
    <w:rsid w:val="00BA02F8"/>
    <w:rsid w:val="00BA31F8"/>
    <w:rsid w:val="00BB5FB9"/>
    <w:rsid w:val="00BB72B7"/>
    <w:rsid w:val="00BC4683"/>
    <w:rsid w:val="00BF0617"/>
    <w:rsid w:val="00BF303F"/>
    <w:rsid w:val="00BF54DF"/>
    <w:rsid w:val="00C06587"/>
    <w:rsid w:val="00C21D06"/>
    <w:rsid w:val="00C23CC3"/>
    <w:rsid w:val="00C32F8C"/>
    <w:rsid w:val="00C35852"/>
    <w:rsid w:val="00C45B24"/>
    <w:rsid w:val="00C532B1"/>
    <w:rsid w:val="00C62B24"/>
    <w:rsid w:val="00C634E0"/>
    <w:rsid w:val="00C73410"/>
    <w:rsid w:val="00C8433D"/>
    <w:rsid w:val="00C90860"/>
    <w:rsid w:val="00C92CF7"/>
    <w:rsid w:val="00CA4AD0"/>
    <w:rsid w:val="00CA6C48"/>
    <w:rsid w:val="00CB574E"/>
    <w:rsid w:val="00CB7C1C"/>
    <w:rsid w:val="00CC2BAA"/>
    <w:rsid w:val="00CC3E9F"/>
    <w:rsid w:val="00CE1CC9"/>
    <w:rsid w:val="00D00AF7"/>
    <w:rsid w:val="00D3478F"/>
    <w:rsid w:val="00D41C17"/>
    <w:rsid w:val="00D552B6"/>
    <w:rsid w:val="00D846FA"/>
    <w:rsid w:val="00DB735A"/>
    <w:rsid w:val="00DC27CE"/>
    <w:rsid w:val="00DD23B8"/>
    <w:rsid w:val="00DE6621"/>
    <w:rsid w:val="00DF6542"/>
    <w:rsid w:val="00E00E4D"/>
    <w:rsid w:val="00E03773"/>
    <w:rsid w:val="00E04F52"/>
    <w:rsid w:val="00E164B9"/>
    <w:rsid w:val="00E305AB"/>
    <w:rsid w:val="00E60156"/>
    <w:rsid w:val="00E721E6"/>
    <w:rsid w:val="00E8578B"/>
    <w:rsid w:val="00E91FAC"/>
    <w:rsid w:val="00EA0CE7"/>
    <w:rsid w:val="00EB09B5"/>
    <w:rsid w:val="00EC67DE"/>
    <w:rsid w:val="00EC67FA"/>
    <w:rsid w:val="00F22630"/>
    <w:rsid w:val="00F266ED"/>
    <w:rsid w:val="00F271E9"/>
    <w:rsid w:val="00F32E76"/>
    <w:rsid w:val="00F46F1F"/>
    <w:rsid w:val="00F66034"/>
    <w:rsid w:val="00F81558"/>
    <w:rsid w:val="00F83C42"/>
    <w:rsid w:val="00F85D9D"/>
    <w:rsid w:val="00F86735"/>
    <w:rsid w:val="00F9571A"/>
    <w:rsid w:val="00FA0EAC"/>
    <w:rsid w:val="00FA457A"/>
    <w:rsid w:val="00FB4664"/>
    <w:rsid w:val="00FC3C79"/>
    <w:rsid w:val="00FD29DF"/>
    <w:rsid w:val="00FD336C"/>
    <w:rsid w:val="00FD602C"/>
    <w:rsid w:val="00FD7791"/>
    <w:rsid w:val="00FE43FA"/>
    <w:rsid w:val="00FE4D3B"/>
    <w:rsid w:val="00FF0798"/>
    <w:rsid w:val="00FF0804"/>
    <w:rsid w:val="00FF339E"/>
    <w:rsid w:val="00FF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88DCEA"/>
  <w15:docId w15:val="{D7FF9F9C-612B-4733-BCC9-6251073FA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32B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F271E9"/>
    <w:pPr>
      <w:keepNext/>
      <w:spacing w:before="120"/>
      <w:jc w:val="center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271E9"/>
    <w:pPr>
      <w:keepNext/>
      <w:spacing w:before="240" w:after="60"/>
      <w:outlineLvl w:val="1"/>
    </w:pPr>
    <w:rPr>
      <w:rFonts w:ascii="Arial" w:hAnsi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F271E9"/>
    <w:pPr>
      <w:keepNext/>
      <w:widowControl w:val="0"/>
      <w:tabs>
        <w:tab w:val="left" w:pos="-720"/>
      </w:tabs>
      <w:suppressAutoHyphens/>
      <w:spacing w:line="218" w:lineRule="auto"/>
      <w:jc w:val="center"/>
      <w:outlineLvl w:val="2"/>
    </w:pPr>
    <w:rPr>
      <w:rFonts w:ascii="Arial" w:hAnsi="Arial"/>
      <w:snapToGrid w:val="0"/>
      <w:szCs w:val="20"/>
    </w:rPr>
  </w:style>
  <w:style w:type="paragraph" w:styleId="Heading4">
    <w:name w:val="heading 4"/>
    <w:basedOn w:val="Normal"/>
    <w:next w:val="Normal"/>
    <w:qFormat/>
    <w:rsid w:val="00C532B1"/>
    <w:pPr>
      <w:keepNext/>
      <w:widowControl w:val="0"/>
      <w:snapToGrid w:val="0"/>
      <w:spacing w:line="232" w:lineRule="auto"/>
      <w:outlineLvl w:val="3"/>
    </w:pPr>
    <w:rPr>
      <w:rFonts w:ascii="Arial" w:hAnsi="Arial"/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C532B1"/>
    <w:pPr>
      <w:widowControl w:val="0"/>
    </w:pPr>
    <w:rPr>
      <w:rFonts w:ascii="Courier" w:hAnsi="Courier"/>
      <w:snapToGrid w:val="0"/>
      <w:szCs w:val="20"/>
    </w:rPr>
  </w:style>
  <w:style w:type="character" w:customStyle="1" w:styleId="a">
    <w:name w:val="_"/>
    <w:basedOn w:val="DefaultParagraphFont"/>
    <w:rsid w:val="00C532B1"/>
  </w:style>
  <w:style w:type="paragraph" w:customStyle="1" w:styleId="Style0">
    <w:name w:val="Style0"/>
    <w:rsid w:val="00C532B1"/>
    <w:rPr>
      <w:rFonts w:ascii="Arial" w:hAnsi="Arial"/>
      <w:snapToGrid w:val="0"/>
      <w:sz w:val="24"/>
    </w:rPr>
  </w:style>
  <w:style w:type="paragraph" w:styleId="BodyText3">
    <w:name w:val="Body Text 3"/>
    <w:basedOn w:val="Normal"/>
    <w:rsid w:val="00C532B1"/>
    <w:pPr>
      <w:widowControl w:val="0"/>
      <w:pBdr>
        <w:bottom w:val="single" w:sz="24" w:space="1" w:color="auto"/>
      </w:pBdr>
      <w:tabs>
        <w:tab w:val="left" w:pos="-720"/>
        <w:tab w:val="left" w:pos="0"/>
      </w:tabs>
      <w:suppressAutoHyphens/>
      <w:spacing w:line="218" w:lineRule="auto"/>
      <w:jc w:val="center"/>
    </w:pPr>
    <w:rPr>
      <w:b/>
      <w:snapToGrid w:val="0"/>
      <w:szCs w:val="20"/>
    </w:rPr>
  </w:style>
  <w:style w:type="paragraph" w:styleId="BodyText">
    <w:name w:val="Body Text"/>
    <w:basedOn w:val="Normal"/>
    <w:rsid w:val="00C532B1"/>
    <w:rPr>
      <w:b/>
      <w:szCs w:val="20"/>
    </w:rPr>
  </w:style>
  <w:style w:type="paragraph" w:styleId="BodyText2">
    <w:name w:val="Body Text 2"/>
    <w:basedOn w:val="Normal"/>
    <w:rsid w:val="00C532B1"/>
    <w:rPr>
      <w:sz w:val="16"/>
    </w:rPr>
  </w:style>
  <w:style w:type="paragraph" w:styleId="BalloonText">
    <w:name w:val="Balloon Text"/>
    <w:basedOn w:val="Normal"/>
    <w:semiHidden/>
    <w:rsid w:val="00C5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60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56050"/>
    <w:rPr>
      <w:sz w:val="24"/>
      <w:szCs w:val="24"/>
    </w:rPr>
  </w:style>
  <w:style w:type="paragraph" w:styleId="Footer">
    <w:name w:val="footer"/>
    <w:basedOn w:val="Normal"/>
    <w:link w:val="FooterChar"/>
    <w:rsid w:val="008560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56050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271E9"/>
    <w:rPr>
      <w:rFonts w:ascii="Arial" w:eastAsia="Times New Roman" w:hAnsi="Arial" w:cs="Times New Roman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F271E9"/>
    <w:rPr>
      <w:rFonts w:ascii="Arial" w:eastAsia="Times New Roman" w:hAnsi="Arial" w:cs="Times New Roman"/>
      <w:b/>
      <w:bCs/>
      <w:iCs/>
      <w:sz w:val="24"/>
      <w:szCs w:val="28"/>
    </w:rPr>
  </w:style>
  <w:style w:type="paragraph" w:customStyle="1" w:styleId="Body1">
    <w:name w:val="Body 1"/>
    <w:basedOn w:val="Style0"/>
    <w:qFormat/>
    <w:rsid w:val="00B54143"/>
    <w:pPr>
      <w:widowControl w:val="0"/>
      <w:tabs>
        <w:tab w:val="left" w:pos="90"/>
      </w:tabs>
      <w:ind w:left="90"/>
    </w:pPr>
    <w:rPr>
      <w:bCs/>
      <w:sz w:val="28"/>
    </w:rPr>
  </w:style>
  <w:style w:type="paragraph" w:customStyle="1" w:styleId="Bullet1">
    <w:name w:val="Bullet 1"/>
    <w:basedOn w:val="Body1"/>
    <w:qFormat/>
    <w:rsid w:val="00B54143"/>
    <w:rPr>
      <w:sz w:val="24"/>
    </w:rPr>
  </w:style>
  <w:style w:type="paragraph" w:customStyle="1" w:styleId="Bullet2">
    <w:name w:val="Bullet 2"/>
    <w:basedOn w:val="EndnoteText"/>
    <w:qFormat/>
    <w:rsid w:val="00F271E9"/>
    <w:rPr>
      <w:rFonts w:ascii="Arial" w:hAnsi="Arial"/>
    </w:rPr>
  </w:style>
  <w:style w:type="paragraph" w:customStyle="1" w:styleId="Body2">
    <w:name w:val="Body 2"/>
    <w:basedOn w:val="Heading3"/>
    <w:qFormat/>
    <w:rsid w:val="00B54143"/>
    <w:pPr>
      <w:tabs>
        <w:tab w:val="clear" w:pos="-720"/>
        <w:tab w:val="left" w:pos="-810"/>
        <w:tab w:val="left" w:pos="360"/>
      </w:tabs>
      <w:spacing w:before="120"/>
      <w:ind w:left="360"/>
      <w:jc w:val="left"/>
    </w:pPr>
    <w:rPr>
      <w:sz w:val="28"/>
    </w:rPr>
  </w:style>
  <w:style w:type="paragraph" w:customStyle="1" w:styleId="Bullet3">
    <w:name w:val="Bullet 3"/>
    <w:basedOn w:val="Normal"/>
    <w:qFormat/>
    <w:rsid w:val="00B54143"/>
    <w:rPr>
      <w:rFonts w:ascii="Arial" w:hAnsi="Arial"/>
    </w:rPr>
  </w:style>
  <w:style w:type="paragraph" w:customStyle="1" w:styleId="Body3">
    <w:name w:val="Body 3"/>
    <w:basedOn w:val="BodyText3"/>
    <w:qFormat/>
    <w:rsid w:val="00CC3E9F"/>
    <w:pPr>
      <w:pBdr>
        <w:bottom w:val="none" w:sz="0" w:space="0" w:color="auto"/>
      </w:pBdr>
      <w:tabs>
        <w:tab w:val="left" w:pos="90"/>
      </w:tabs>
    </w:pPr>
    <w:rPr>
      <w:rFonts w:ascii="Arial" w:hAnsi="Arial" w:cs="Arial"/>
      <w:bCs/>
      <w:szCs w:val="24"/>
    </w:rPr>
  </w:style>
  <w:style w:type="paragraph" w:customStyle="1" w:styleId="Body4">
    <w:name w:val="Body 4"/>
    <w:basedOn w:val="Normal"/>
    <w:qFormat/>
    <w:rsid w:val="00CC3E9F"/>
    <w:pPr>
      <w:ind w:firstLine="450"/>
    </w:pPr>
    <w:rPr>
      <w:rFonts w:ascii="Arial" w:hAnsi="Arial" w:cs="Arial"/>
      <w:sz w:val="28"/>
      <w:szCs w:val="28"/>
    </w:rPr>
  </w:style>
  <w:style w:type="paragraph" w:customStyle="1" w:styleId="Bullet4">
    <w:name w:val="Bullet 4"/>
    <w:basedOn w:val="Normal"/>
    <w:qFormat/>
    <w:rsid w:val="00CC3E9F"/>
    <w:pPr>
      <w:widowControl w:val="0"/>
      <w:numPr>
        <w:numId w:val="17"/>
      </w:numPr>
      <w:tabs>
        <w:tab w:val="left" w:pos="1080"/>
      </w:tabs>
    </w:pPr>
    <w:rPr>
      <w:rFonts w:ascii="Arial" w:hAnsi="Arial" w:cs="Arial"/>
    </w:rPr>
  </w:style>
  <w:style w:type="paragraph" w:customStyle="1" w:styleId="Body5">
    <w:name w:val="Body 5"/>
    <w:basedOn w:val="Body4"/>
    <w:qFormat/>
    <w:rsid w:val="001B3DF6"/>
    <w:pPr>
      <w:ind w:firstLine="0"/>
    </w:pPr>
  </w:style>
  <w:style w:type="paragraph" w:styleId="ListParagraph">
    <w:name w:val="List Paragraph"/>
    <w:basedOn w:val="Normal"/>
    <w:uiPriority w:val="34"/>
    <w:qFormat/>
    <w:rsid w:val="00BA02F8"/>
    <w:pPr>
      <w:ind w:left="720"/>
    </w:pPr>
  </w:style>
  <w:style w:type="paragraph" w:customStyle="1" w:styleId="Body30">
    <w:name w:val="Body3"/>
    <w:basedOn w:val="BodyText2"/>
    <w:qFormat/>
    <w:rsid w:val="00325858"/>
    <w:pPr>
      <w:widowControl w:val="0"/>
      <w:snapToGrid w:val="0"/>
    </w:pPr>
    <w:rPr>
      <w:rFonts w:ascii="Arial" w:hAnsi="Arial"/>
      <w:snapToGrid w:val="0"/>
      <w:sz w:val="24"/>
      <w:szCs w:val="20"/>
    </w:rPr>
  </w:style>
  <w:style w:type="paragraph" w:styleId="NoSpacing">
    <w:name w:val="No Spacing"/>
    <w:uiPriority w:val="1"/>
    <w:qFormat/>
    <w:rsid w:val="00C90860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00AF7"/>
    <w:rPr>
      <w:color w:val="auto"/>
      <w:bdr w:val="single" w:sz="8" w:space="1" w:color="DCDCDC" w:frame="1"/>
      <w:shd w:val="clear" w:color="auto" w:fill="FFFFFF"/>
    </w:rPr>
  </w:style>
  <w:style w:type="paragraph" w:styleId="Revision">
    <w:name w:val="Revision"/>
    <w:hidden/>
    <w:uiPriority w:val="99"/>
    <w:semiHidden/>
    <w:rsid w:val="007946A6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D0F77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8751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751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51F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51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51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medicare.gov/about-us/nondiscrimination/accessibility-nondiscrimination.htm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UNumber xmlns="489f2b3e-f128-433d-b78b-96f746dae6d4">U2555</UNumber>
    <Requisition xmlns="489f2b3e-f128-433d-b78b-96f746dae6d4">
      <Url>http://myucare/resources/purchasing/ReqPo/20551.2448.xml</Url>
      <Description>20551.2448</Description>
    </Requisition>
    <ReviewDate xmlns="489f2b3e-f128-433d-b78b-96f746dae6d4">2018-11-16T16:56:59+00:00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Added multiple contracting statements and their respective NDNs to this notice. Flesch also uploaded. This is ready for review.</ReviewComments>
    <ResponseComments xmlns="489f2b3e-f128-433d-b78b-96f746dae6d4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BAA2A-0E4A-4950-8EDF-21AF131FE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644C2D-C927-45F7-9040-8EA67007BAF2}">
  <ds:schemaRefs>
    <ds:schemaRef ds:uri="http://schemas.microsoft.com/office/2006/metadata/properties"/>
    <ds:schemaRef ds:uri="489f2b3e-f128-433d-b78b-96f746dae6d4"/>
  </ds:schemaRefs>
</ds:datastoreItem>
</file>

<file path=customXml/itemProps3.xml><?xml version="1.0" encoding="utf-8"?>
<ds:datastoreItem xmlns:ds="http://schemas.openxmlformats.org/officeDocument/2006/customXml" ds:itemID="{98F53755-43EE-4B04-8018-780793B8401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2499577-5A08-465A-800A-4BFC0DEEF3C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5075410-5FC5-4114-9ECB-527114A96C4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500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U2555 CMS Notice of Non-Coverage</vt:lpstr>
    </vt:vector>
  </TitlesOfParts>
  <Company>CMS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U2555 CMS Notice of Non-Coverage</dc:title>
  <dc:subject>MA plan notice of coverage ending</dc:subject>
  <dc:creator>CMS/CPC/MEAG/DAP</dc:creator>
  <cp:keywords>MA, NOMNC, Notice of Medicare Noncoverage, Appeal</cp:keywords>
  <cp:lastModifiedBy>Julie B Brown</cp:lastModifiedBy>
  <cp:revision>7</cp:revision>
  <cp:lastPrinted>2018-11-29T15:45:00Z</cp:lastPrinted>
  <dcterms:created xsi:type="dcterms:W3CDTF">2025-08-20T12:52:00Z</dcterms:created>
  <dcterms:modified xsi:type="dcterms:W3CDTF">2025-08-20T18:05:00Z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0x010100020C7F4D3A5F0A4D909EA2A86A56118E</vt:lpwstr>
  </property>
  <property fmtid="{D5CDD505-2E9C-101B-9397-08002B2CF9AE}" pid="4" name="ReviewComments">
    <vt:lpwstr>Thank you for sharing this document.</vt:lpwstr>
  </property>
  <property fmtid="{D5CDD505-2E9C-101B-9397-08002B2CF9AE}" pid="5" name="ReviewDate">
    <vt:lpwstr>2012-06-05T12:42:06+00:00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ResponseComments">
    <vt:lpwstr>DHS Accepted, form has been filed with CMS x2.  Please see final doc.</vt:lpwstr>
  </property>
  <property fmtid="{D5CDD505-2E9C-101B-9397-08002B2CF9AE}" pid="9" name="Requisition">
    <vt:lpwstr>http://myucare/resources/purchasing/ReqPo/6852.0324.xml6852.0324</vt:lpwstr>
  </property>
  <property fmtid="{D5CDD505-2E9C-101B-9397-08002B2CF9AE}" pid="10" name="ResponseDate">
    <vt:lpwstr>2012-06-05T12:52:27+00:00</vt:lpwstr>
  </property>
  <property fmtid="{D5CDD505-2E9C-101B-9397-08002B2CF9AE}" pid="11" name="UNumber">
    <vt:lpwstr>U2555</vt:lpwstr>
  </property>
  <property fmtid="{D5CDD505-2E9C-101B-9397-08002B2CF9AE}" pid="12" name="Order">
    <vt:r8>30500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d5141cb5ecc9352e574808fc426fdef9be3612598f03b2026a4b99c546db58ad</vt:lpwstr>
  </property>
</Properties>
</file>